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50C0C" w:rsidRPr="006736C3" w:rsidRDefault="006736C3" w:rsidP="006736C3">
      <w:pPr>
        <w:jc w:val="center"/>
        <w:rPr>
          <w:rFonts w:ascii="Time Roman" w:hAnsi="Time Roman"/>
          <w:b/>
          <w:sz w:val="36"/>
          <w:vertAlign w:val="superscript"/>
        </w:rPr>
      </w:pPr>
      <w:r w:rsidRPr="006736C3">
        <w:rPr>
          <w:rFonts w:ascii="Time Roman" w:hAnsi="Time Roman"/>
          <w:b/>
          <w:noProof/>
          <w:sz w:val="36"/>
          <w:vertAlign w:val="superscript"/>
          <w:lang w:val="en-US" w:eastAsia="en-US" w:bidi="ar-SA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12700</wp:posOffset>
            </wp:positionH>
            <wp:positionV relativeFrom="line">
              <wp:posOffset>12700</wp:posOffset>
            </wp:positionV>
            <wp:extent cx="1428840" cy="676440"/>
            <wp:effectExtent l="0" t="0" r="0" b="0"/>
            <wp:wrapNone/>
            <wp:docPr id="1" name="graphic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s1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840" cy="676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36C3">
        <w:rPr>
          <w:rFonts w:ascii="Time Roman" w:hAnsi="Time Roman"/>
          <w:b/>
          <w:noProof/>
          <w:sz w:val="36"/>
          <w:vertAlign w:val="superscript"/>
          <w:lang w:val="en-US" w:eastAsia="en-US" w:bidi="ar-SA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4521200</wp:posOffset>
            </wp:positionH>
            <wp:positionV relativeFrom="line">
              <wp:posOffset>-12700</wp:posOffset>
            </wp:positionV>
            <wp:extent cx="1428840" cy="676440"/>
            <wp:effectExtent l="0" t="0" r="0" b="0"/>
            <wp:wrapNone/>
            <wp:docPr id="2" name="graphic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s2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840" cy="676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36C3">
        <w:rPr>
          <w:rFonts w:ascii="Time Roman" w:hAnsi="Time Roman"/>
          <w:b/>
          <w:sz w:val="36"/>
          <w:vertAlign w:val="superscript"/>
        </w:rPr>
        <w:t>SPECIFICATIONS</w:t>
      </w:r>
    </w:p>
    <w:p w:rsidR="00250C0C" w:rsidRPr="006736C3" w:rsidRDefault="006736C3" w:rsidP="006736C3">
      <w:pPr>
        <w:jc w:val="center"/>
        <w:rPr>
          <w:rFonts w:ascii="Time Roman" w:hAnsi="Time Roman"/>
          <w:b/>
          <w:sz w:val="36"/>
          <w:szCs w:val="28"/>
          <w:vertAlign w:val="superscript"/>
        </w:rPr>
      </w:pPr>
      <w:r w:rsidRPr="006736C3">
        <w:rPr>
          <w:rFonts w:ascii="Time Roman" w:hAnsi="Time Roman"/>
          <w:b/>
          <w:sz w:val="36"/>
          <w:szCs w:val="28"/>
          <w:vertAlign w:val="superscript"/>
        </w:rPr>
        <w:t>by</w:t>
      </w:r>
    </w:p>
    <w:p w:rsidR="00250C0C" w:rsidRPr="006736C3" w:rsidRDefault="006736C3" w:rsidP="006736C3">
      <w:pPr>
        <w:jc w:val="center"/>
        <w:rPr>
          <w:rFonts w:ascii="Time Roman" w:hAnsi="Time Roman"/>
          <w:b/>
          <w:sz w:val="36"/>
          <w:szCs w:val="28"/>
          <w:vertAlign w:val="superscript"/>
        </w:rPr>
      </w:pPr>
      <w:r w:rsidRPr="006736C3">
        <w:rPr>
          <w:rFonts w:ascii="Time Roman" w:hAnsi="Time Roman"/>
          <w:b/>
          <w:sz w:val="36"/>
          <w:szCs w:val="28"/>
          <w:vertAlign w:val="superscript"/>
        </w:rPr>
        <w:t>PDB HOMES</w:t>
      </w:r>
    </w:p>
    <w:p w:rsidR="00250C0C" w:rsidRPr="006736C3" w:rsidRDefault="006736C3" w:rsidP="006736C3">
      <w:pPr>
        <w:pStyle w:val="Heading2"/>
        <w:rPr>
          <w:rFonts w:eastAsia="Palatino Linotype"/>
          <w:vertAlign w:val="superscript"/>
        </w:rPr>
      </w:pPr>
      <w:r w:rsidRPr="006736C3">
        <w:rPr>
          <w:rFonts w:eastAsia="Palatino Linotype"/>
          <w:vertAlign w:val="superscript"/>
        </w:rPr>
        <w:t>FLOOR</w:t>
      </w:r>
    </w:p>
    <w:p w:rsidR="00250C0C" w:rsidRPr="006736C3" w:rsidRDefault="006736C3" w:rsidP="006736C3">
      <w:pPr>
        <w:rPr>
          <w:rFonts w:ascii="Arial" w:hAnsi="Arial"/>
          <w:vertAlign w:val="superscript"/>
        </w:rPr>
      </w:pPr>
      <w:r w:rsidRPr="006736C3">
        <w:rPr>
          <w:rFonts w:ascii="Arial" w:hAnsi="Arial"/>
          <w:vertAlign w:val="superscript"/>
        </w:rPr>
        <w:t>Class “S” concrete slab on level site</w:t>
      </w:r>
    </w:p>
    <w:p w:rsidR="00250C0C" w:rsidRPr="006736C3" w:rsidRDefault="006736C3" w:rsidP="006736C3">
      <w:pPr>
        <w:pStyle w:val="Heading2"/>
        <w:rPr>
          <w:rFonts w:eastAsia="Palatino Linotype"/>
          <w:vertAlign w:val="superscript"/>
        </w:rPr>
      </w:pPr>
      <w:r w:rsidRPr="006736C3">
        <w:rPr>
          <w:rFonts w:eastAsia="Palatino Linotype"/>
          <w:vertAlign w:val="superscript"/>
        </w:rPr>
        <w:t>EARTHWORKS</w:t>
      </w:r>
    </w:p>
    <w:p w:rsidR="00250C0C" w:rsidRPr="006736C3" w:rsidRDefault="006736C3" w:rsidP="006736C3">
      <w:pPr>
        <w:rPr>
          <w:rFonts w:ascii="Arial" w:hAnsi="Arial"/>
          <w:vertAlign w:val="superscript"/>
        </w:rPr>
      </w:pPr>
      <w:r w:rsidRPr="006736C3">
        <w:rPr>
          <w:rFonts w:ascii="Arial" w:hAnsi="Arial"/>
          <w:vertAlign w:val="superscript"/>
        </w:rPr>
        <w:t xml:space="preserve">500 mm fall allowed </w:t>
      </w:r>
    </w:p>
    <w:p w:rsidR="00250C0C" w:rsidRPr="006736C3" w:rsidRDefault="006736C3" w:rsidP="006736C3">
      <w:pPr>
        <w:rPr>
          <w:rFonts w:ascii="Arial" w:hAnsi="Arial"/>
          <w:vertAlign w:val="superscript"/>
        </w:rPr>
      </w:pPr>
      <w:r w:rsidRPr="006736C3">
        <w:rPr>
          <w:rFonts w:ascii="Arial" w:hAnsi="Arial"/>
          <w:vertAlign w:val="superscript"/>
        </w:rPr>
        <w:t>250 mm cut and fill (house pad only)</w:t>
      </w:r>
    </w:p>
    <w:p w:rsidR="00250C0C" w:rsidRPr="006736C3" w:rsidRDefault="006736C3" w:rsidP="006736C3">
      <w:pPr>
        <w:pStyle w:val="Heading2"/>
        <w:rPr>
          <w:rFonts w:ascii="Arial" w:eastAsia="Palatino Linotype" w:hAnsi="Arial"/>
          <w:b w:val="0"/>
          <w:sz w:val="24"/>
          <w:vertAlign w:val="superscript"/>
        </w:rPr>
      </w:pPr>
      <w:r w:rsidRPr="006736C3">
        <w:rPr>
          <w:rFonts w:eastAsia="Palatino Linotype"/>
          <w:vertAlign w:val="superscript"/>
        </w:rPr>
        <w:t>CONNECTIONS</w:t>
      </w:r>
    </w:p>
    <w:p w:rsidR="00250C0C" w:rsidRPr="006736C3" w:rsidRDefault="006736C3" w:rsidP="006736C3">
      <w:pPr>
        <w:rPr>
          <w:rFonts w:ascii="Arial" w:hAnsi="Arial"/>
        </w:rPr>
      </w:pPr>
      <w:r w:rsidRPr="006736C3">
        <w:rPr>
          <w:rFonts w:ascii="Arial" w:hAnsi="Arial"/>
          <w:vertAlign w:val="superscript"/>
        </w:rPr>
        <w:t xml:space="preserve">Underground power, sewer, storm water &amp; water connection to 600m2 lot with 6 meter setback &amp; 5000L Water Tank Connected to Laundry &amp; WC. </w:t>
      </w:r>
    </w:p>
    <w:p w:rsidR="00250C0C" w:rsidRPr="006736C3" w:rsidRDefault="006736C3" w:rsidP="006736C3">
      <w:pPr>
        <w:rPr>
          <w:rFonts w:ascii="Arial" w:hAnsi="Arial"/>
          <w:vertAlign w:val="superscript"/>
        </w:rPr>
      </w:pPr>
      <w:r w:rsidRPr="006736C3">
        <w:rPr>
          <w:rFonts w:ascii="Arial" w:hAnsi="Arial"/>
          <w:vertAlign w:val="superscript"/>
        </w:rPr>
        <w:t>Contract, Survey’s fee, Council fee (based on Brisbane City Council) Engineer’s fee, QBSA fee, construction insurance on base price</w:t>
      </w:r>
    </w:p>
    <w:p w:rsidR="00250C0C" w:rsidRPr="006736C3" w:rsidRDefault="006736C3" w:rsidP="006736C3">
      <w:pPr>
        <w:pStyle w:val="Heading2"/>
        <w:rPr>
          <w:rFonts w:ascii="Arial" w:eastAsia="Palatino Linotype" w:hAnsi="Arial"/>
          <w:b w:val="0"/>
          <w:sz w:val="24"/>
          <w:vertAlign w:val="superscript"/>
        </w:rPr>
      </w:pPr>
      <w:r w:rsidRPr="006736C3">
        <w:rPr>
          <w:rFonts w:eastAsia="Palatino Linotype"/>
          <w:vertAlign w:val="superscript"/>
        </w:rPr>
        <w:t>FAÇADE</w:t>
      </w:r>
    </w:p>
    <w:p w:rsidR="00250C0C" w:rsidRPr="006736C3" w:rsidRDefault="006736C3" w:rsidP="006736C3">
      <w:pPr>
        <w:rPr>
          <w:rFonts w:ascii="Arial" w:hAnsi="Arial"/>
          <w:vertAlign w:val="superscript"/>
        </w:rPr>
      </w:pPr>
      <w:r w:rsidRPr="006736C3">
        <w:rPr>
          <w:rFonts w:ascii="Arial" w:hAnsi="Arial"/>
          <w:vertAlign w:val="superscript"/>
        </w:rPr>
        <w:t>Face Brickwork from Austral Bricks range  Urban One</w:t>
      </w:r>
    </w:p>
    <w:p w:rsidR="00250C0C" w:rsidRPr="006736C3" w:rsidRDefault="006736C3" w:rsidP="006736C3">
      <w:pPr>
        <w:pStyle w:val="Heading2"/>
        <w:rPr>
          <w:rFonts w:ascii="Arial" w:eastAsia="Palatino Linotype" w:hAnsi="Arial"/>
          <w:b w:val="0"/>
          <w:sz w:val="24"/>
          <w:vertAlign w:val="superscript"/>
        </w:rPr>
      </w:pPr>
      <w:r w:rsidRPr="006736C3">
        <w:rPr>
          <w:rFonts w:eastAsia="Palatino Linotype"/>
          <w:vertAlign w:val="superscript"/>
        </w:rPr>
        <w:t>ROOF</w:t>
      </w:r>
    </w:p>
    <w:p w:rsidR="00250C0C" w:rsidRPr="006736C3" w:rsidRDefault="006736C3" w:rsidP="006736C3">
      <w:pPr>
        <w:rPr>
          <w:rFonts w:ascii="Arial" w:hAnsi="Arial"/>
          <w:vertAlign w:val="superscript"/>
        </w:rPr>
      </w:pPr>
      <w:r w:rsidRPr="006736C3">
        <w:rPr>
          <w:rFonts w:ascii="Arial" w:hAnsi="Arial"/>
          <w:vertAlign w:val="superscript"/>
        </w:rPr>
        <w:t>Concrete tiles from Bristile Designer &amp; Traditional range, with 450mm eaves</w:t>
      </w:r>
    </w:p>
    <w:p w:rsidR="00250C0C" w:rsidRPr="006736C3" w:rsidRDefault="006736C3" w:rsidP="006736C3">
      <w:pPr>
        <w:rPr>
          <w:rFonts w:ascii="Arial" w:hAnsi="Arial"/>
          <w:vertAlign w:val="superscript"/>
        </w:rPr>
      </w:pPr>
      <w:r w:rsidRPr="006736C3">
        <w:rPr>
          <w:rFonts w:ascii="Arial" w:hAnsi="Arial"/>
          <w:vertAlign w:val="superscript"/>
        </w:rPr>
        <w:t>Roof Sarking with roof tiles</w:t>
      </w:r>
    </w:p>
    <w:p w:rsidR="00250C0C" w:rsidRPr="006736C3" w:rsidRDefault="006736C3" w:rsidP="006736C3">
      <w:pPr>
        <w:rPr>
          <w:rFonts w:ascii="Arial" w:hAnsi="Arial"/>
          <w:vertAlign w:val="superscript"/>
        </w:rPr>
      </w:pPr>
      <w:r w:rsidRPr="006736C3">
        <w:rPr>
          <w:rFonts w:ascii="Arial" w:hAnsi="Arial"/>
          <w:vertAlign w:val="superscript"/>
        </w:rPr>
        <w:t>Colorbond Facia and Gutter</w:t>
      </w:r>
    </w:p>
    <w:p w:rsidR="00250C0C" w:rsidRPr="006736C3" w:rsidRDefault="006736C3" w:rsidP="006736C3">
      <w:pPr>
        <w:rPr>
          <w:rFonts w:ascii="Arial" w:hAnsi="Arial"/>
          <w:vertAlign w:val="superscript"/>
        </w:rPr>
      </w:pPr>
      <w:r w:rsidRPr="006736C3">
        <w:rPr>
          <w:rFonts w:ascii="Arial" w:hAnsi="Arial"/>
          <w:vertAlign w:val="superscript"/>
        </w:rPr>
        <w:t>Colorbond Roof, with 50 mm anticon underlay</w:t>
      </w:r>
    </w:p>
    <w:p w:rsidR="00250C0C" w:rsidRPr="006736C3" w:rsidRDefault="006736C3" w:rsidP="006736C3">
      <w:pPr>
        <w:rPr>
          <w:rFonts w:ascii="Arial" w:hAnsi="Arial"/>
          <w:vertAlign w:val="superscript"/>
        </w:rPr>
      </w:pPr>
      <w:r w:rsidRPr="006736C3">
        <w:rPr>
          <w:rFonts w:ascii="Arial" w:hAnsi="Arial"/>
          <w:vertAlign w:val="superscript"/>
        </w:rPr>
        <w:t>Isulation Batts to roof spaces (excluding garage ceiling)</w:t>
      </w:r>
    </w:p>
    <w:p w:rsidR="00250C0C" w:rsidRPr="006736C3" w:rsidRDefault="006736C3" w:rsidP="006736C3">
      <w:pPr>
        <w:rPr>
          <w:rFonts w:ascii="Arial" w:hAnsi="Arial"/>
          <w:vertAlign w:val="superscript"/>
        </w:rPr>
      </w:pPr>
      <w:r w:rsidRPr="006736C3">
        <w:rPr>
          <w:rFonts w:ascii="Arial" w:hAnsi="Arial"/>
          <w:vertAlign w:val="superscript"/>
        </w:rPr>
        <w:t>Sarking to all external walls</w:t>
      </w:r>
    </w:p>
    <w:p w:rsidR="00250C0C" w:rsidRPr="006736C3" w:rsidRDefault="006736C3" w:rsidP="006736C3">
      <w:pPr>
        <w:pStyle w:val="Heading2"/>
        <w:rPr>
          <w:rFonts w:ascii="Arial" w:eastAsia="Palatino Linotype" w:hAnsi="Arial"/>
          <w:b w:val="0"/>
          <w:sz w:val="24"/>
          <w:vertAlign w:val="superscript"/>
        </w:rPr>
      </w:pPr>
      <w:r w:rsidRPr="006736C3">
        <w:rPr>
          <w:rFonts w:eastAsia="Palatino Linotype"/>
          <w:vertAlign w:val="superscript"/>
        </w:rPr>
        <w:t>CEILING</w:t>
      </w:r>
    </w:p>
    <w:p w:rsidR="00250C0C" w:rsidRPr="006736C3" w:rsidRDefault="006736C3" w:rsidP="006736C3">
      <w:pPr>
        <w:rPr>
          <w:rFonts w:ascii="Arial" w:hAnsi="Arial"/>
          <w:vertAlign w:val="superscript"/>
        </w:rPr>
      </w:pPr>
      <w:r w:rsidRPr="006736C3">
        <w:rPr>
          <w:rFonts w:ascii="Arial" w:hAnsi="Arial"/>
          <w:vertAlign w:val="superscript"/>
        </w:rPr>
        <w:t>2590mm ceiling height to single storey and lower level of double storey,</w:t>
      </w:r>
    </w:p>
    <w:p w:rsidR="00250C0C" w:rsidRPr="006736C3" w:rsidRDefault="006736C3" w:rsidP="006736C3">
      <w:pPr>
        <w:rPr>
          <w:rFonts w:ascii="Arial" w:hAnsi="Arial"/>
          <w:vertAlign w:val="superscript"/>
        </w:rPr>
      </w:pPr>
      <w:r w:rsidRPr="006736C3">
        <w:rPr>
          <w:rFonts w:ascii="Arial" w:hAnsi="Arial"/>
          <w:vertAlign w:val="superscript"/>
        </w:rPr>
        <w:t>2440mm ceiling height to first floor of double storey</w:t>
      </w:r>
    </w:p>
    <w:p w:rsidR="00250C0C" w:rsidRPr="006736C3" w:rsidRDefault="006736C3" w:rsidP="006736C3">
      <w:pPr>
        <w:pStyle w:val="Heading2"/>
        <w:rPr>
          <w:rFonts w:ascii="Arial" w:eastAsia="Palatino Linotype" w:hAnsi="Arial"/>
          <w:b w:val="0"/>
          <w:sz w:val="24"/>
          <w:vertAlign w:val="superscript"/>
        </w:rPr>
      </w:pPr>
      <w:r w:rsidRPr="006736C3">
        <w:rPr>
          <w:rFonts w:eastAsia="Palatino Linotype"/>
          <w:vertAlign w:val="superscript"/>
        </w:rPr>
        <w:t>GARAGE</w:t>
      </w:r>
    </w:p>
    <w:p w:rsidR="00250C0C" w:rsidRPr="006736C3" w:rsidRDefault="006736C3" w:rsidP="006736C3">
      <w:pPr>
        <w:rPr>
          <w:rFonts w:ascii="Arial" w:hAnsi="Arial"/>
          <w:vertAlign w:val="superscript"/>
        </w:rPr>
      </w:pPr>
      <w:r w:rsidRPr="006736C3">
        <w:rPr>
          <w:rFonts w:ascii="Arial" w:hAnsi="Arial"/>
          <w:vertAlign w:val="superscript"/>
        </w:rPr>
        <w:t xml:space="preserve">Remote Control garage door with three transmitters                                                                 </w:t>
      </w:r>
    </w:p>
    <w:p w:rsidR="00250C0C" w:rsidRPr="006736C3" w:rsidRDefault="006736C3" w:rsidP="006736C3">
      <w:pPr>
        <w:pStyle w:val="Heading2"/>
        <w:rPr>
          <w:rFonts w:ascii="Arial" w:eastAsia="Palatino Linotype" w:hAnsi="Arial"/>
          <w:b w:val="0"/>
          <w:sz w:val="24"/>
          <w:vertAlign w:val="superscript"/>
        </w:rPr>
      </w:pPr>
      <w:r w:rsidRPr="006736C3">
        <w:rPr>
          <w:rFonts w:eastAsia="Palatino Linotype"/>
          <w:vertAlign w:val="superscript"/>
        </w:rPr>
        <w:t>TERMITE</w:t>
      </w:r>
      <w:r w:rsidRPr="006736C3">
        <w:rPr>
          <w:rFonts w:ascii="Arial" w:eastAsia="Palatino Linotype" w:hAnsi="Arial"/>
          <w:b w:val="0"/>
          <w:sz w:val="24"/>
          <w:szCs w:val="24"/>
          <w:vertAlign w:val="superscript"/>
        </w:rPr>
        <w:t xml:space="preserve"> </w:t>
      </w:r>
      <w:r w:rsidRPr="006736C3">
        <w:rPr>
          <w:rFonts w:eastAsia="Palatino Linotype"/>
          <w:vertAlign w:val="superscript"/>
        </w:rPr>
        <w:t>PROTECTION</w:t>
      </w:r>
    </w:p>
    <w:p w:rsidR="00250C0C" w:rsidRPr="006736C3" w:rsidRDefault="006736C3" w:rsidP="006736C3">
      <w:pPr>
        <w:rPr>
          <w:rFonts w:ascii="Arial" w:hAnsi="Arial"/>
          <w:vertAlign w:val="superscript"/>
        </w:rPr>
      </w:pPr>
      <w:r w:rsidRPr="006736C3">
        <w:rPr>
          <w:rFonts w:ascii="Arial" w:hAnsi="Arial"/>
          <w:vertAlign w:val="superscript"/>
        </w:rPr>
        <w:t>Complete termite control protection to AS.3660.1</w:t>
      </w:r>
    </w:p>
    <w:p w:rsidR="00250C0C" w:rsidRPr="006736C3" w:rsidRDefault="006736C3" w:rsidP="006736C3">
      <w:pPr>
        <w:rPr>
          <w:rFonts w:ascii="Arial" w:hAnsi="Arial"/>
          <w:vertAlign w:val="superscript"/>
        </w:rPr>
      </w:pPr>
      <w:r w:rsidRPr="006736C3">
        <w:rPr>
          <w:rFonts w:ascii="Arial" w:hAnsi="Arial"/>
          <w:vertAlign w:val="superscript"/>
        </w:rPr>
        <w:t>Homeguard to concrete slab penetrations. Full Homeguard to perimeter of brickwork including garage</w:t>
      </w:r>
    </w:p>
    <w:p w:rsidR="00250C0C" w:rsidRPr="006736C3" w:rsidRDefault="00250C0C" w:rsidP="006736C3">
      <w:pPr>
        <w:rPr>
          <w:rFonts w:ascii="Arial" w:hAnsi="Arial"/>
          <w:vertAlign w:val="superscript"/>
        </w:rPr>
      </w:pPr>
    </w:p>
    <w:p w:rsidR="00250C0C" w:rsidRPr="006736C3" w:rsidRDefault="006736C3" w:rsidP="006736C3">
      <w:pPr>
        <w:pStyle w:val="Heading2"/>
        <w:rPr>
          <w:rFonts w:ascii="Arial" w:eastAsia="Palatino Linotype" w:hAnsi="Arial"/>
          <w:b w:val="0"/>
          <w:sz w:val="24"/>
          <w:vertAlign w:val="superscript"/>
        </w:rPr>
      </w:pPr>
      <w:r w:rsidRPr="006736C3">
        <w:rPr>
          <w:rFonts w:eastAsia="Palatino Linotype"/>
          <w:vertAlign w:val="superscript"/>
        </w:rPr>
        <w:t>WINDOWS</w:t>
      </w:r>
    </w:p>
    <w:p w:rsidR="00250C0C" w:rsidRPr="006736C3" w:rsidRDefault="006736C3" w:rsidP="006736C3">
      <w:pPr>
        <w:rPr>
          <w:rFonts w:ascii="Arial" w:hAnsi="Arial"/>
          <w:vertAlign w:val="superscript"/>
        </w:rPr>
      </w:pPr>
      <w:r w:rsidRPr="006736C3">
        <w:rPr>
          <w:rFonts w:ascii="Arial" w:hAnsi="Arial"/>
          <w:vertAlign w:val="superscript"/>
        </w:rPr>
        <w:t xml:space="preserve">Aluminium lockable Tinted windows throughout from Builder’s designer range </w:t>
      </w:r>
    </w:p>
    <w:p w:rsidR="00250C0C" w:rsidRPr="006736C3" w:rsidRDefault="006736C3" w:rsidP="006736C3">
      <w:pPr>
        <w:rPr>
          <w:rFonts w:ascii="Arial" w:hAnsi="Arial"/>
          <w:vertAlign w:val="superscript"/>
        </w:rPr>
      </w:pPr>
      <w:r w:rsidRPr="006736C3">
        <w:rPr>
          <w:rFonts w:ascii="Arial" w:hAnsi="Arial"/>
          <w:vertAlign w:val="superscript"/>
        </w:rPr>
        <w:t>Flyscreens to all openable windows</w:t>
      </w:r>
    </w:p>
    <w:p w:rsidR="00250C0C" w:rsidRPr="006736C3" w:rsidRDefault="006736C3" w:rsidP="006736C3">
      <w:pPr>
        <w:rPr>
          <w:rFonts w:ascii="Arial" w:hAnsi="Arial"/>
          <w:vertAlign w:val="superscript"/>
        </w:rPr>
      </w:pPr>
      <w:r w:rsidRPr="006736C3">
        <w:rPr>
          <w:rFonts w:ascii="Arial" w:hAnsi="Arial"/>
          <w:vertAlign w:val="superscript"/>
        </w:rPr>
        <w:t>Obscure glass to Wc and Bathrooms</w:t>
      </w:r>
    </w:p>
    <w:p w:rsidR="00250C0C" w:rsidRPr="006736C3" w:rsidRDefault="006736C3" w:rsidP="006736C3">
      <w:pPr>
        <w:pStyle w:val="Heading2"/>
        <w:rPr>
          <w:rFonts w:eastAsia="Palatino Linotype"/>
          <w:vertAlign w:val="superscript"/>
        </w:rPr>
      </w:pPr>
      <w:r w:rsidRPr="006736C3">
        <w:rPr>
          <w:rFonts w:eastAsia="Palatino Linotype"/>
          <w:vertAlign w:val="superscript"/>
        </w:rPr>
        <w:t>HOT WATER SERVICE</w:t>
      </w:r>
    </w:p>
    <w:p w:rsidR="00250C0C" w:rsidRPr="006736C3" w:rsidRDefault="006736C3" w:rsidP="006736C3">
      <w:pPr>
        <w:rPr>
          <w:rFonts w:ascii="Arial" w:hAnsi="Arial"/>
          <w:vertAlign w:val="superscript"/>
        </w:rPr>
      </w:pPr>
      <w:r w:rsidRPr="006736C3">
        <w:rPr>
          <w:rFonts w:ascii="Arial" w:hAnsi="Arial"/>
          <w:vertAlign w:val="superscript"/>
        </w:rPr>
        <w:t>Cromagen Solar Hot Water 300L System (subject to REC)  or</w:t>
      </w:r>
    </w:p>
    <w:p w:rsidR="00250C0C" w:rsidRPr="006736C3" w:rsidRDefault="006736C3" w:rsidP="006736C3">
      <w:pPr>
        <w:rPr>
          <w:rFonts w:ascii="Arial" w:hAnsi="Arial"/>
          <w:vertAlign w:val="superscript"/>
        </w:rPr>
      </w:pPr>
      <w:r w:rsidRPr="006736C3">
        <w:rPr>
          <w:rFonts w:ascii="Arial" w:hAnsi="Arial"/>
          <w:vertAlign w:val="superscript"/>
        </w:rPr>
        <w:t>Rheem Gas Hot Water System</w:t>
      </w:r>
    </w:p>
    <w:p w:rsidR="00250C0C" w:rsidRPr="006736C3" w:rsidRDefault="006736C3" w:rsidP="006736C3">
      <w:pPr>
        <w:rPr>
          <w:rFonts w:ascii="Arial" w:eastAsia="ArialNarrow" w:hAnsi="Arial" w:cs="ArialNarrow"/>
          <w:szCs w:val="22"/>
          <w:vertAlign w:val="superscript"/>
        </w:rPr>
      </w:pPr>
      <w:r w:rsidRPr="006736C3">
        <w:rPr>
          <w:rFonts w:ascii="Arial" w:eastAsia="ArialNarrow" w:hAnsi="Arial" w:cs="ArialNarrow"/>
          <w:szCs w:val="22"/>
          <w:vertAlign w:val="superscript"/>
        </w:rPr>
        <w:t>Connection and installation of gas services to hot water unit, cook top</w:t>
      </w:r>
    </w:p>
    <w:p w:rsidR="00250C0C" w:rsidRPr="006736C3" w:rsidRDefault="006736C3" w:rsidP="006736C3">
      <w:pPr>
        <w:pStyle w:val="Heading2"/>
        <w:rPr>
          <w:rFonts w:eastAsia="Palatino Linotype"/>
          <w:vertAlign w:val="superscript"/>
        </w:rPr>
      </w:pPr>
      <w:r w:rsidRPr="006736C3">
        <w:rPr>
          <w:rFonts w:eastAsia="Palatino Linotype"/>
          <w:vertAlign w:val="superscript"/>
        </w:rPr>
        <w:t>ELECTRICAL</w:t>
      </w:r>
    </w:p>
    <w:p w:rsidR="00250C0C" w:rsidRPr="006736C3" w:rsidRDefault="006736C3" w:rsidP="006736C3">
      <w:pPr>
        <w:rPr>
          <w:rFonts w:ascii="Arial" w:hAnsi="Arial"/>
          <w:vertAlign w:val="superscript"/>
        </w:rPr>
      </w:pPr>
      <w:r w:rsidRPr="006736C3">
        <w:rPr>
          <w:rFonts w:ascii="Arial" w:hAnsi="Arial"/>
          <w:vertAlign w:val="superscript"/>
        </w:rPr>
        <w:t>1.5 Kw Solar Power System (subject to customer eligibility) REC, Colorbond roof only</w:t>
      </w:r>
    </w:p>
    <w:p w:rsidR="00250C0C" w:rsidRPr="006736C3" w:rsidRDefault="006736C3" w:rsidP="006736C3">
      <w:pPr>
        <w:rPr>
          <w:rFonts w:ascii="Arial" w:hAnsi="Arial"/>
          <w:vertAlign w:val="superscript"/>
        </w:rPr>
      </w:pPr>
      <w:r w:rsidRPr="006736C3">
        <w:rPr>
          <w:rFonts w:ascii="Arial" w:hAnsi="Arial"/>
          <w:vertAlign w:val="superscript"/>
        </w:rPr>
        <w:t>Circuit breakers to meter box</w:t>
      </w:r>
    </w:p>
    <w:p w:rsidR="00250C0C" w:rsidRPr="006736C3" w:rsidRDefault="006736C3" w:rsidP="006736C3">
      <w:pPr>
        <w:rPr>
          <w:rFonts w:ascii="Arial" w:hAnsi="Arial"/>
          <w:vertAlign w:val="superscript"/>
        </w:rPr>
      </w:pPr>
      <w:r w:rsidRPr="006736C3">
        <w:rPr>
          <w:rFonts w:ascii="Arial" w:hAnsi="Arial"/>
          <w:vertAlign w:val="superscript"/>
        </w:rPr>
        <w:t>Earth leakage safety switch.</w:t>
      </w:r>
    </w:p>
    <w:p w:rsidR="00250C0C" w:rsidRPr="006736C3" w:rsidRDefault="006736C3" w:rsidP="006736C3">
      <w:pPr>
        <w:rPr>
          <w:rFonts w:ascii="Arial" w:hAnsi="Arial"/>
          <w:vertAlign w:val="superscript"/>
        </w:rPr>
      </w:pPr>
      <w:r w:rsidRPr="006736C3">
        <w:rPr>
          <w:rFonts w:ascii="Arial" w:hAnsi="Arial"/>
          <w:vertAlign w:val="superscript"/>
        </w:rPr>
        <w:t>Smoke detectors as per Council requirements</w:t>
      </w:r>
    </w:p>
    <w:p w:rsidR="00250C0C" w:rsidRPr="006736C3" w:rsidRDefault="006736C3" w:rsidP="006736C3">
      <w:pPr>
        <w:rPr>
          <w:rFonts w:ascii="Arial" w:hAnsi="Arial"/>
          <w:vertAlign w:val="superscript"/>
        </w:rPr>
      </w:pPr>
      <w:r w:rsidRPr="006736C3">
        <w:rPr>
          <w:rFonts w:ascii="Arial" w:hAnsi="Arial"/>
          <w:vertAlign w:val="superscript"/>
        </w:rPr>
        <w:t xml:space="preserve">Double Power Points throughout, TV point to Master Suite, Family &amp; TV area. </w:t>
      </w:r>
    </w:p>
    <w:p w:rsidR="00250C0C" w:rsidRPr="006736C3" w:rsidRDefault="006736C3" w:rsidP="006736C3">
      <w:pPr>
        <w:rPr>
          <w:rFonts w:ascii="Arial" w:hAnsi="Arial"/>
          <w:vertAlign w:val="superscript"/>
        </w:rPr>
      </w:pPr>
      <w:r w:rsidRPr="006736C3">
        <w:rPr>
          <w:rFonts w:ascii="Arial" w:hAnsi="Arial"/>
          <w:vertAlign w:val="superscript"/>
        </w:rPr>
        <w:t>Provision for one phone point to kitchen (excludes phone line). 1 External power point.</w:t>
      </w:r>
    </w:p>
    <w:p w:rsidR="00250C0C" w:rsidRPr="006736C3" w:rsidRDefault="006736C3" w:rsidP="006736C3">
      <w:pPr>
        <w:rPr>
          <w:rFonts w:ascii="Arial" w:hAnsi="Arial"/>
        </w:rPr>
      </w:pPr>
      <w:r w:rsidRPr="006736C3">
        <w:rPr>
          <w:rFonts w:ascii="Arial" w:hAnsi="Arial"/>
          <w:vertAlign w:val="superscript"/>
        </w:rPr>
        <w:t>Note: Exhaust fans will only be installed as standard where required for ventilation purposes</w:t>
      </w:r>
    </w:p>
    <w:p w:rsidR="00250C0C" w:rsidRPr="006736C3" w:rsidRDefault="006736C3" w:rsidP="006736C3">
      <w:pPr>
        <w:pStyle w:val="Heading2"/>
        <w:rPr>
          <w:rFonts w:eastAsia="Palatino Linotype"/>
          <w:vertAlign w:val="superscript"/>
        </w:rPr>
      </w:pPr>
      <w:r w:rsidRPr="006736C3">
        <w:rPr>
          <w:rFonts w:eastAsia="Palatino Linotype"/>
          <w:vertAlign w:val="superscript"/>
        </w:rPr>
        <w:t>DOORS</w:t>
      </w:r>
    </w:p>
    <w:p w:rsidR="00250C0C" w:rsidRPr="006736C3" w:rsidRDefault="006736C3" w:rsidP="006736C3">
      <w:pPr>
        <w:rPr>
          <w:rFonts w:ascii="Arial" w:hAnsi="Arial"/>
          <w:vertAlign w:val="superscript"/>
        </w:rPr>
      </w:pPr>
      <w:r w:rsidRPr="006736C3">
        <w:rPr>
          <w:rFonts w:ascii="Arial" w:hAnsi="Arial"/>
          <w:vertAlign w:val="superscript"/>
        </w:rPr>
        <w:t>Front:</w:t>
      </w:r>
      <w:r w:rsidRPr="006736C3">
        <w:rPr>
          <w:rFonts w:ascii="Arial" w:hAnsi="Arial"/>
          <w:noProof/>
          <w:webHidden/>
          <w:vertAlign w:val="superscript"/>
        </w:rPr>
        <w:tab/>
      </w:r>
      <w:r w:rsidRPr="006736C3">
        <w:rPr>
          <w:rFonts w:ascii="Arial" w:hAnsi="Arial"/>
          <w:vertAlign w:val="superscript"/>
        </w:rPr>
        <w:t>Corinthian (Choice from Solidcarve, Urban or Madison)</w:t>
      </w:r>
    </w:p>
    <w:p w:rsidR="00250C0C" w:rsidRPr="006736C3" w:rsidRDefault="006736C3" w:rsidP="006736C3">
      <w:pPr>
        <w:rPr>
          <w:rFonts w:ascii="Arial" w:hAnsi="Arial"/>
          <w:vertAlign w:val="superscript"/>
        </w:rPr>
      </w:pPr>
      <w:r w:rsidRPr="006736C3">
        <w:rPr>
          <w:rFonts w:ascii="Arial" w:hAnsi="Arial"/>
          <w:noProof/>
          <w:webHidden/>
          <w:vertAlign w:val="superscript"/>
        </w:rPr>
        <w:tab/>
      </w:r>
      <w:r w:rsidRPr="006736C3">
        <w:rPr>
          <w:rFonts w:ascii="Arial" w:hAnsi="Arial"/>
          <w:vertAlign w:val="superscript"/>
        </w:rPr>
        <w:t>Sidelight panel as standard</w:t>
      </w:r>
    </w:p>
    <w:p w:rsidR="00250C0C" w:rsidRPr="006736C3" w:rsidRDefault="006736C3" w:rsidP="006736C3">
      <w:pPr>
        <w:rPr>
          <w:rFonts w:ascii="Arial" w:hAnsi="Arial"/>
          <w:vertAlign w:val="superscript"/>
        </w:rPr>
      </w:pPr>
      <w:r w:rsidRPr="006736C3">
        <w:rPr>
          <w:rFonts w:ascii="Arial" w:hAnsi="Arial"/>
          <w:vertAlign w:val="superscript"/>
        </w:rPr>
        <w:t xml:space="preserve">Laundry: </w:t>
      </w:r>
      <w:r w:rsidRPr="006736C3">
        <w:rPr>
          <w:rFonts w:ascii="Arial" w:hAnsi="Arial"/>
          <w:noProof/>
          <w:webHidden/>
          <w:vertAlign w:val="superscript"/>
        </w:rPr>
        <w:tab/>
      </w:r>
      <w:r w:rsidRPr="006736C3">
        <w:rPr>
          <w:rFonts w:ascii="Arial" w:hAnsi="Arial"/>
          <w:vertAlign w:val="superscript"/>
        </w:rPr>
        <w:t>Corinthian No.7 half-glazed door or Aluminium Sliding door</w:t>
      </w:r>
    </w:p>
    <w:p w:rsidR="00250C0C" w:rsidRPr="006736C3" w:rsidRDefault="006736C3" w:rsidP="006736C3">
      <w:pPr>
        <w:rPr>
          <w:rFonts w:ascii="Arial" w:hAnsi="Arial"/>
          <w:vertAlign w:val="superscript"/>
        </w:rPr>
      </w:pPr>
      <w:r w:rsidRPr="006736C3">
        <w:rPr>
          <w:rFonts w:ascii="Arial" w:hAnsi="Arial"/>
          <w:vertAlign w:val="superscript"/>
        </w:rPr>
        <w:t xml:space="preserve">Internal:  </w:t>
      </w:r>
      <w:r w:rsidRPr="006736C3">
        <w:rPr>
          <w:rFonts w:ascii="Arial" w:hAnsi="Arial"/>
          <w:noProof/>
          <w:webHidden/>
          <w:vertAlign w:val="superscript"/>
        </w:rPr>
        <w:tab/>
      </w:r>
      <w:r w:rsidRPr="006736C3">
        <w:rPr>
          <w:rFonts w:ascii="Arial" w:hAnsi="Arial"/>
          <w:vertAlign w:val="superscript"/>
        </w:rPr>
        <w:t>Accent or Sorrento Design from Builder’s Range</w:t>
      </w:r>
    </w:p>
    <w:p w:rsidR="00250C0C" w:rsidRPr="006736C3" w:rsidRDefault="006736C3" w:rsidP="006736C3">
      <w:pPr>
        <w:rPr>
          <w:rFonts w:ascii="Arial" w:hAnsi="Arial"/>
          <w:vertAlign w:val="superscript"/>
        </w:rPr>
      </w:pPr>
      <w:r w:rsidRPr="006736C3">
        <w:rPr>
          <w:rFonts w:ascii="Arial" w:hAnsi="Arial"/>
          <w:noProof/>
          <w:webHidden/>
          <w:vertAlign w:val="superscript"/>
        </w:rPr>
        <w:tab/>
      </w:r>
      <w:r w:rsidRPr="006736C3">
        <w:rPr>
          <w:rFonts w:ascii="Arial" w:hAnsi="Arial"/>
          <w:vertAlign w:val="superscript"/>
        </w:rPr>
        <w:t xml:space="preserve">Includes door stops throughout </w:t>
      </w:r>
    </w:p>
    <w:p w:rsidR="00250C0C" w:rsidRPr="006736C3" w:rsidRDefault="006736C3" w:rsidP="006736C3">
      <w:pPr>
        <w:pStyle w:val="Heading2"/>
        <w:rPr>
          <w:rFonts w:ascii="Arial" w:eastAsia="Palatino Linotype" w:hAnsi="Arial"/>
          <w:b w:val="0"/>
          <w:sz w:val="24"/>
          <w:vertAlign w:val="superscript"/>
        </w:rPr>
      </w:pPr>
      <w:r w:rsidRPr="006736C3">
        <w:rPr>
          <w:rFonts w:eastAsia="Palatino Linotype"/>
          <w:vertAlign w:val="superscript"/>
        </w:rPr>
        <w:t>MOULDINGS</w:t>
      </w:r>
    </w:p>
    <w:p w:rsidR="00250C0C" w:rsidRPr="006736C3" w:rsidRDefault="006736C3" w:rsidP="006736C3">
      <w:pPr>
        <w:rPr>
          <w:rFonts w:ascii="Arial" w:hAnsi="Arial"/>
          <w:vertAlign w:val="superscript"/>
        </w:rPr>
      </w:pPr>
      <w:r w:rsidRPr="006736C3">
        <w:rPr>
          <w:rFonts w:ascii="Arial" w:hAnsi="Arial"/>
          <w:vertAlign w:val="superscript"/>
        </w:rPr>
        <w:t>Pencil Round, Splayed or Dar Square Dressed</w:t>
      </w:r>
    </w:p>
    <w:p w:rsidR="00250C0C" w:rsidRPr="006736C3" w:rsidRDefault="006736C3" w:rsidP="006736C3">
      <w:pPr>
        <w:rPr>
          <w:rFonts w:ascii="Arial" w:hAnsi="Arial"/>
          <w:vertAlign w:val="superscript"/>
        </w:rPr>
      </w:pPr>
      <w:r w:rsidRPr="006736C3">
        <w:rPr>
          <w:rFonts w:ascii="Arial" w:hAnsi="Arial"/>
          <w:vertAlign w:val="superscript"/>
        </w:rPr>
        <w:t xml:space="preserve">Skirting pine -66x12   ;Architraves -42x12                                                                   </w:t>
      </w:r>
    </w:p>
    <w:p w:rsidR="00250C0C" w:rsidRPr="006736C3" w:rsidRDefault="006736C3" w:rsidP="006736C3">
      <w:pPr>
        <w:pStyle w:val="Heading2"/>
        <w:rPr>
          <w:rFonts w:ascii="Arial" w:eastAsia="Palatino Linotype" w:hAnsi="Arial"/>
          <w:b w:val="0"/>
          <w:sz w:val="24"/>
          <w:vertAlign w:val="superscript"/>
        </w:rPr>
      </w:pPr>
      <w:r w:rsidRPr="006736C3">
        <w:rPr>
          <w:rFonts w:eastAsia="Palatino Linotype"/>
          <w:vertAlign w:val="superscript"/>
        </w:rPr>
        <w:t>KITC</w:t>
      </w:r>
      <w:r w:rsidRPr="006736C3">
        <w:rPr>
          <w:rFonts w:eastAsia="Palatino Linotype"/>
          <w:bCs w:val="0"/>
          <w:vertAlign w:val="superscript"/>
        </w:rPr>
        <w:t>H</w:t>
      </w:r>
      <w:r w:rsidRPr="006736C3">
        <w:rPr>
          <w:rFonts w:eastAsia="Palatino Linotype"/>
          <w:vertAlign w:val="superscript"/>
        </w:rPr>
        <w:t>EN</w:t>
      </w:r>
    </w:p>
    <w:p w:rsidR="00250C0C" w:rsidRPr="006736C3" w:rsidRDefault="006736C3" w:rsidP="006736C3">
      <w:pPr>
        <w:rPr>
          <w:rFonts w:ascii="Arial" w:hAnsi="Arial"/>
          <w:vertAlign w:val="superscript"/>
        </w:rPr>
      </w:pPr>
      <w:r w:rsidRPr="006736C3">
        <w:rPr>
          <w:rFonts w:ascii="Arial" w:hAnsi="Arial"/>
          <w:vertAlign w:val="superscript"/>
        </w:rPr>
        <w:t>Fully Laminated Kitchen (including pantry to selected designs)</w:t>
      </w:r>
    </w:p>
    <w:p w:rsidR="00250C0C" w:rsidRPr="006736C3" w:rsidRDefault="006736C3" w:rsidP="006736C3">
      <w:pPr>
        <w:rPr>
          <w:rFonts w:ascii="Arial" w:hAnsi="Arial"/>
          <w:vertAlign w:val="superscript"/>
        </w:rPr>
      </w:pPr>
      <w:r w:rsidRPr="006736C3">
        <w:rPr>
          <w:rFonts w:ascii="Arial" w:hAnsi="Arial"/>
          <w:vertAlign w:val="superscript"/>
        </w:rPr>
        <w:t>Your choice of handles from Builder’s Range</w:t>
      </w:r>
    </w:p>
    <w:p w:rsidR="00250C0C" w:rsidRPr="006736C3" w:rsidRDefault="006736C3" w:rsidP="006736C3">
      <w:pPr>
        <w:rPr>
          <w:rFonts w:ascii="Arial" w:hAnsi="Arial"/>
          <w:vertAlign w:val="superscript"/>
        </w:rPr>
      </w:pPr>
      <w:r w:rsidRPr="006736C3">
        <w:rPr>
          <w:rFonts w:ascii="Arial" w:hAnsi="Arial"/>
          <w:vertAlign w:val="superscript"/>
        </w:rPr>
        <w:t>Syntetic Bench-tops Stone</w:t>
      </w:r>
    </w:p>
    <w:p w:rsidR="00250C0C" w:rsidRPr="006736C3" w:rsidRDefault="006736C3" w:rsidP="006736C3">
      <w:pPr>
        <w:rPr>
          <w:rFonts w:ascii="Arial" w:hAnsi="Arial"/>
          <w:vertAlign w:val="superscript"/>
        </w:rPr>
      </w:pPr>
      <w:r w:rsidRPr="006736C3">
        <w:rPr>
          <w:rFonts w:ascii="Arial" w:hAnsi="Arial"/>
          <w:vertAlign w:val="superscript"/>
        </w:rPr>
        <w:t>Quality Stainless Steel sink 1&amp; 3/4</w:t>
      </w:r>
    </w:p>
    <w:p w:rsidR="00250C0C" w:rsidRPr="006736C3" w:rsidRDefault="006736C3" w:rsidP="006736C3">
      <w:pPr>
        <w:rPr>
          <w:rFonts w:ascii="Arial" w:hAnsi="Arial"/>
          <w:vertAlign w:val="superscript"/>
        </w:rPr>
      </w:pPr>
      <w:r w:rsidRPr="006736C3">
        <w:rPr>
          <w:rFonts w:ascii="Arial" w:hAnsi="Arial"/>
          <w:vertAlign w:val="superscript"/>
        </w:rPr>
        <w:t>Your choice of ceramic tiles to Kitchen Splash-Back &amp; Returns (allowance $ 27/m2 )</w:t>
      </w:r>
    </w:p>
    <w:p w:rsidR="00250C0C" w:rsidRPr="006736C3" w:rsidRDefault="006736C3" w:rsidP="006736C3">
      <w:pPr>
        <w:rPr>
          <w:rFonts w:ascii="Arial" w:hAnsi="Arial"/>
          <w:vertAlign w:val="superscript"/>
        </w:rPr>
      </w:pPr>
      <w:r w:rsidRPr="006736C3">
        <w:rPr>
          <w:rFonts w:ascii="Arial" w:hAnsi="Arial"/>
          <w:vertAlign w:val="superscript"/>
        </w:rPr>
        <w:t>Provision for dishwasher including power and water point</w:t>
      </w:r>
    </w:p>
    <w:p w:rsidR="00250C0C" w:rsidRPr="006736C3" w:rsidRDefault="006736C3" w:rsidP="006736C3">
      <w:pPr>
        <w:rPr>
          <w:rFonts w:ascii="Arial" w:hAnsi="Arial"/>
          <w:vertAlign w:val="superscript"/>
        </w:rPr>
      </w:pPr>
      <w:r w:rsidRPr="006736C3">
        <w:rPr>
          <w:rFonts w:ascii="Arial" w:hAnsi="Arial"/>
          <w:vertAlign w:val="superscript"/>
        </w:rPr>
        <w:t>Provision for Fridge power and water point</w:t>
      </w:r>
    </w:p>
    <w:p w:rsidR="00250C0C" w:rsidRPr="006736C3" w:rsidRDefault="006736C3" w:rsidP="006736C3">
      <w:pPr>
        <w:pStyle w:val="Heading2"/>
        <w:rPr>
          <w:rFonts w:ascii="Arial" w:eastAsia="Palatino Linotype" w:hAnsi="Arial"/>
          <w:b w:val="0"/>
          <w:sz w:val="24"/>
          <w:vertAlign w:val="superscript"/>
        </w:rPr>
      </w:pPr>
      <w:r w:rsidRPr="006736C3">
        <w:rPr>
          <w:rFonts w:eastAsia="Palatino Linotype"/>
          <w:vertAlign w:val="superscript"/>
        </w:rPr>
        <w:t>PANTRY</w:t>
      </w:r>
    </w:p>
    <w:p w:rsidR="00250C0C" w:rsidRPr="006736C3" w:rsidRDefault="006736C3" w:rsidP="006736C3">
      <w:pPr>
        <w:rPr>
          <w:rFonts w:ascii="Arial" w:hAnsi="Arial"/>
          <w:vertAlign w:val="superscript"/>
        </w:rPr>
      </w:pPr>
      <w:r w:rsidRPr="006736C3">
        <w:rPr>
          <w:rFonts w:ascii="Arial" w:hAnsi="Arial"/>
          <w:vertAlign w:val="superscript"/>
        </w:rPr>
        <w:t>Five Shelves to Pantry</w:t>
      </w:r>
      <w:r w:rsidRPr="006736C3">
        <w:rPr>
          <w:rFonts w:ascii="Arial" w:hAnsi="Arial"/>
          <w:szCs w:val="18"/>
          <w:vertAlign w:val="superscript"/>
        </w:rPr>
        <w:t xml:space="preserve">                                                                                           </w:t>
      </w:r>
    </w:p>
    <w:p w:rsidR="00250C0C" w:rsidRPr="006736C3" w:rsidRDefault="006736C3" w:rsidP="006736C3">
      <w:pPr>
        <w:pStyle w:val="Heading2"/>
        <w:rPr>
          <w:rFonts w:ascii="Arial" w:hAnsi="Arial"/>
          <w:b w:val="0"/>
          <w:sz w:val="24"/>
        </w:rPr>
      </w:pPr>
      <w:r w:rsidRPr="006736C3">
        <w:rPr>
          <w:rFonts w:eastAsia="Palatino Linotype"/>
          <w:vertAlign w:val="superscript"/>
        </w:rPr>
        <w:t>APPLIANCES</w:t>
      </w:r>
    </w:p>
    <w:p w:rsidR="00250C0C" w:rsidRPr="006736C3" w:rsidRDefault="006736C3" w:rsidP="006736C3">
      <w:pPr>
        <w:rPr>
          <w:rFonts w:ascii="Arial" w:hAnsi="Arial"/>
          <w:vertAlign w:val="superscript"/>
        </w:rPr>
      </w:pPr>
      <w:r w:rsidRPr="006736C3">
        <w:rPr>
          <w:rFonts w:ascii="Arial" w:hAnsi="Arial"/>
          <w:vertAlign w:val="superscript"/>
        </w:rPr>
        <w:t>Westinghouse 600mm Stainless Steel Canopy</w:t>
      </w:r>
    </w:p>
    <w:p w:rsidR="00250C0C" w:rsidRPr="006736C3" w:rsidRDefault="006736C3" w:rsidP="006736C3">
      <w:pPr>
        <w:rPr>
          <w:rFonts w:ascii="Arial" w:hAnsi="Arial"/>
          <w:vertAlign w:val="superscript"/>
        </w:rPr>
      </w:pPr>
      <w:r w:rsidRPr="006736C3">
        <w:rPr>
          <w:rFonts w:ascii="Arial" w:hAnsi="Arial"/>
          <w:vertAlign w:val="superscript"/>
        </w:rPr>
        <w:t xml:space="preserve">Westinghouse 600mm Wall Oven Fan Forced </w:t>
      </w:r>
    </w:p>
    <w:p w:rsidR="00250C0C" w:rsidRPr="006736C3" w:rsidRDefault="006736C3" w:rsidP="006736C3">
      <w:pPr>
        <w:rPr>
          <w:rFonts w:ascii="Arial" w:hAnsi="Arial"/>
          <w:vertAlign w:val="superscript"/>
        </w:rPr>
      </w:pPr>
      <w:r w:rsidRPr="006736C3">
        <w:rPr>
          <w:rFonts w:ascii="Arial" w:hAnsi="Arial"/>
          <w:vertAlign w:val="superscript"/>
        </w:rPr>
        <w:t>Westinghouse Stainless Steel Dishwasher</w:t>
      </w:r>
    </w:p>
    <w:p w:rsidR="00250C0C" w:rsidRPr="006736C3" w:rsidRDefault="006736C3" w:rsidP="006736C3">
      <w:pPr>
        <w:rPr>
          <w:rFonts w:ascii="Arial" w:hAnsi="Arial"/>
          <w:vertAlign w:val="superscript"/>
        </w:rPr>
      </w:pPr>
      <w:r w:rsidRPr="006736C3">
        <w:rPr>
          <w:rFonts w:ascii="Arial" w:hAnsi="Arial"/>
          <w:vertAlign w:val="superscript"/>
        </w:rPr>
        <w:t>Westinghouse 600mm Ceramic Cooktop  or</w:t>
      </w:r>
    </w:p>
    <w:p w:rsidR="00250C0C" w:rsidRPr="006736C3" w:rsidRDefault="006736C3" w:rsidP="006736C3">
      <w:pPr>
        <w:rPr>
          <w:rFonts w:ascii="Arial" w:hAnsi="Arial"/>
          <w:vertAlign w:val="superscript"/>
        </w:rPr>
      </w:pPr>
      <w:r w:rsidRPr="006736C3">
        <w:rPr>
          <w:rFonts w:ascii="Arial" w:hAnsi="Arial"/>
          <w:vertAlign w:val="superscript"/>
        </w:rPr>
        <w:t>Westinghouse 600mm Gas Cooktop</w:t>
      </w:r>
    </w:p>
    <w:p w:rsidR="00250C0C" w:rsidRPr="006736C3" w:rsidRDefault="006736C3" w:rsidP="006736C3">
      <w:pPr>
        <w:pStyle w:val="Heading2"/>
        <w:rPr>
          <w:rFonts w:eastAsia="Palatino Linotype"/>
          <w:vertAlign w:val="superscript"/>
        </w:rPr>
      </w:pPr>
      <w:r w:rsidRPr="006736C3">
        <w:rPr>
          <w:rFonts w:eastAsia="Palatino Linotype"/>
          <w:vertAlign w:val="superscript"/>
        </w:rPr>
        <w:t>BATHROOM / ENSUITE</w:t>
      </w:r>
    </w:p>
    <w:p w:rsidR="00250C0C" w:rsidRPr="006736C3" w:rsidRDefault="006736C3" w:rsidP="006736C3">
      <w:pPr>
        <w:rPr>
          <w:rFonts w:ascii="Arial" w:hAnsi="Arial"/>
          <w:vertAlign w:val="superscript"/>
        </w:rPr>
      </w:pPr>
      <w:r w:rsidRPr="006736C3">
        <w:rPr>
          <w:rFonts w:ascii="Arial" w:hAnsi="Arial"/>
          <w:vertAlign w:val="superscript"/>
        </w:rPr>
        <w:t>Designer acrylic bath/s</w:t>
      </w:r>
    </w:p>
    <w:p w:rsidR="00250C0C" w:rsidRPr="006736C3" w:rsidRDefault="006736C3" w:rsidP="006736C3">
      <w:pPr>
        <w:rPr>
          <w:rFonts w:ascii="Arial" w:hAnsi="Arial"/>
          <w:vertAlign w:val="superscript"/>
        </w:rPr>
      </w:pPr>
      <w:r w:rsidRPr="006736C3">
        <w:rPr>
          <w:rFonts w:ascii="Arial" w:hAnsi="Arial"/>
          <w:vertAlign w:val="superscript"/>
        </w:rPr>
        <w:t xml:space="preserve">Vanity unit fully lined interior and fully laminated exterior </w:t>
      </w:r>
    </w:p>
    <w:p w:rsidR="00250C0C" w:rsidRPr="006736C3" w:rsidRDefault="006736C3" w:rsidP="006736C3">
      <w:pPr>
        <w:rPr>
          <w:rFonts w:ascii="Arial" w:hAnsi="Arial"/>
          <w:vertAlign w:val="superscript"/>
        </w:rPr>
      </w:pPr>
      <w:r w:rsidRPr="006736C3">
        <w:rPr>
          <w:rFonts w:ascii="Arial" w:hAnsi="Arial"/>
          <w:vertAlign w:val="superscript"/>
        </w:rPr>
        <w:t>Synthetic vanity top</w:t>
      </w:r>
    </w:p>
    <w:p w:rsidR="00250C0C" w:rsidRPr="006736C3" w:rsidRDefault="006736C3" w:rsidP="006736C3">
      <w:pPr>
        <w:rPr>
          <w:rFonts w:ascii="Arial" w:hAnsi="Arial"/>
          <w:vertAlign w:val="superscript"/>
        </w:rPr>
      </w:pPr>
      <w:r w:rsidRPr="006736C3">
        <w:rPr>
          <w:rFonts w:ascii="Arial" w:hAnsi="Arial"/>
          <w:vertAlign w:val="superscript"/>
        </w:rPr>
        <w:t>Frame-less mirror to vanity top</w:t>
      </w:r>
    </w:p>
    <w:p w:rsidR="00250C0C" w:rsidRPr="006736C3" w:rsidRDefault="006736C3" w:rsidP="006736C3">
      <w:pPr>
        <w:rPr>
          <w:rFonts w:ascii="Arial" w:hAnsi="Arial"/>
          <w:vertAlign w:val="superscript"/>
        </w:rPr>
      </w:pPr>
      <w:r w:rsidRPr="006736C3">
        <w:rPr>
          <w:rFonts w:ascii="Arial" w:hAnsi="Arial"/>
          <w:vertAlign w:val="superscript"/>
        </w:rPr>
        <w:t xml:space="preserve">Polished silver-coloured pivot action shower door with clear safety glass </w:t>
      </w:r>
    </w:p>
    <w:p w:rsidR="00250C0C" w:rsidRPr="006736C3" w:rsidRDefault="006736C3" w:rsidP="006736C3">
      <w:pPr>
        <w:pStyle w:val="Heading2"/>
        <w:rPr>
          <w:rFonts w:ascii="Arial" w:eastAsia="Palatino Linotype" w:hAnsi="Arial"/>
          <w:b w:val="0"/>
          <w:sz w:val="24"/>
          <w:vertAlign w:val="superscript"/>
        </w:rPr>
      </w:pPr>
      <w:r w:rsidRPr="006736C3">
        <w:rPr>
          <w:rFonts w:eastAsia="Palatino Linotype"/>
          <w:vertAlign w:val="superscript"/>
        </w:rPr>
        <w:t>TAPWARE</w:t>
      </w:r>
    </w:p>
    <w:p w:rsidR="00250C0C" w:rsidRPr="006736C3" w:rsidRDefault="006736C3" w:rsidP="006736C3">
      <w:pPr>
        <w:rPr>
          <w:rFonts w:ascii="Arial" w:hAnsi="Arial"/>
          <w:vertAlign w:val="superscript"/>
        </w:rPr>
      </w:pPr>
      <w:r w:rsidRPr="006736C3">
        <w:rPr>
          <w:rFonts w:ascii="Arial" w:hAnsi="Arial"/>
          <w:vertAlign w:val="superscript"/>
        </w:rPr>
        <w:t xml:space="preserve">Kitchen: </w:t>
      </w:r>
      <w:r w:rsidRPr="006736C3">
        <w:rPr>
          <w:rFonts w:ascii="Arial" w:hAnsi="Arial"/>
          <w:noProof/>
          <w:webHidden/>
          <w:vertAlign w:val="superscript"/>
        </w:rPr>
        <w:tab/>
      </w:r>
      <w:r w:rsidRPr="006736C3">
        <w:rPr>
          <w:rFonts w:ascii="Arial" w:hAnsi="Arial"/>
          <w:vertAlign w:val="superscript"/>
        </w:rPr>
        <w:t>Chrome Vegi spray Style Sink Mixer Mondo</w:t>
      </w:r>
    </w:p>
    <w:p w:rsidR="00250C0C" w:rsidRPr="006736C3" w:rsidRDefault="006736C3" w:rsidP="006736C3">
      <w:pPr>
        <w:rPr>
          <w:rFonts w:ascii="Arial" w:hAnsi="Arial"/>
          <w:vertAlign w:val="superscript"/>
        </w:rPr>
      </w:pPr>
      <w:r w:rsidRPr="006736C3">
        <w:rPr>
          <w:rFonts w:ascii="Arial" w:hAnsi="Arial"/>
          <w:vertAlign w:val="superscript"/>
        </w:rPr>
        <w:t xml:space="preserve">Vanity:  </w:t>
      </w:r>
      <w:r w:rsidRPr="006736C3">
        <w:rPr>
          <w:rFonts w:ascii="Arial" w:hAnsi="Arial"/>
          <w:noProof/>
          <w:webHidden/>
          <w:vertAlign w:val="superscript"/>
        </w:rPr>
        <w:tab/>
      </w:r>
      <w:r w:rsidRPr="006736C3">
        <w:rPr>
          <w:rFonts w:ascii="Arial" w:hAnsi="Arial"/>
          <w:vertAlign w:val="superscript"/>
        </w:rPr>
        <w:t xml:space="preserve">Chrome Mixer </w:t>
      </w:r>
    </w:p>
    <w:p w:rsidR="00250C0C" w:rsidRPr="006736C3" w:rsidRDefault="006736C3" w:rsidP="006736C3">
      <w:pPr>
        <w:rPr>
          <w:rFonts w:ascii="Arial" w:hAnsi="Arial"/>
          <w:vertAlign w:val="superscript"/>
        </w:rPr>
      </w:pPr>
      <w:r w:rsidRPr="006736C3">
        <w:rPr>
          <w:rFonts w:ascii="Arial" w:hAnsi="Arial"/>
          <w:vertAlign w:val="superscript"/>
        </w:rPr>
        <w:t xml:space="preserve">Bath:      </w:t>
      </w:r>
      <w:r w:rsidRPr="006736C3">
        <w:rPr>
          <w:rFonts w:ascii="Arial" w:hAnsi="Arial"/>
          <w:noProof/>
          <w:webHidden/>
          <w:vertAlign w:val="superscript"/>
        </w:rPr>
        <w:tab/>
      </w:r>
      <w:r w:rsidRPr="006736C3">
        <w:rPr>
          <w:rFonts w:ascii="Arial" w:hAnsi="Arial"/>
          <w:vertAlign w:val="superscript"/>
        </w:rPr>
        <w:t>Chrome Mixer</w:t>
      </w:r>
    </w:p>
    <w:p w:rsidR="00250C0C" w:rsidRPr="006736C3" w:rsidRDefault="006736C3" w:rsidP="006736C3">
      <w:pPr>
        <w:rPr>
          <w:rFonts w:ascii="Arial" w:hAnsi="Arial"/>
          <w:vertAlign w:val="superscript"/>
        </w:rPr>
      </w:pPr>
      <w:r w:rsidRPr="006736C3">
        <w:rPr>
          <w:rFonts w:ascii="Arial" w:hAnsi="Arial"/>
          <w:vertAlign w:val="superscript"/>
        </w:rPr>
        <w:t xml:space="preserve">Shower: </w:t>
      </w:r>
      <w:r w:rsidRPr="006736C3">
        <w:rPr>
          <w:rFonts w:ascii="Arial" w:hAnsi="Arial"/>
          <w:noProof/>
          <w:webHidden/>
          <w:vertAlign w:val="superscript"/>
        </w:rPr>
        <w:tab/>
      </w:r>
      <w:r w:rsidRPr="006736C3">
        <w:rPr>
          <w:rFonts w:ascii="Arial" w:hAnsi="Arial"/>
          <w:vertAlign w:val="superscript"/>
        </w:rPr>
        <w:t xml:space="preserve">Choice of Chrome Wall Mixer with Slide Rail Hand Shower &amp; Soap Holder </w:t>
      </w:r>
    </w:p>
    <w:p w:rsidR="00250C0C" w:rsidRPr="006736C3" w:rsidRDefault="006736C3" w:rsidP="006736C3">
      <w:pPr>
        <w:rPr>
          <w:rFonts w:ascii="Arial" w:hAnsi="Arial"/>
          <w:vertAlign w:val="superscript"/>
        </w:rPr>
      </w:pPr>
      <w:r w:rsidRPr="006736C3">
        <w:rPr>
          <w:rFonts w:ascii="Arial" w:hAnsi="Arial"/>
          <w:noProof/>
          <w:webHidden/>
          <w:vertAlign w:val="superscript"/>
        </w:rPr>
        <w:tab/>
      </w:r>
      <w:r w:rsidRPr="006736C3">
        <w:rPr>
          <w:rFonts w:ascii="Arial" w:hAnsi="Arial"/>
          <w:noProof/>
          <w:webHidden/>
          <w:vertAlign w:val="superscript"/>
        </w:rPr>
        <w:tab/>
      </w:r>
      <w:r w:rsidRPr="006736C3">
        <w:rPr>
          <w:rFonts w:ascii="Arial" w:hAnsi="Arial"/>
          <w:noProof/>
          <w:webHidden/>
          <w:vertAlign w:val="superscript"/>
        </w:rPr>
        <w:tab/>
      </w:r>
      <w:r w:rsidRPr="006736C3">
        <w:rPr>
          <w:rFonts w:ascii="Arial" w:hAnsi="Arial"/>
          <w:vertAlign w:val="superscript"/>
        </w:rPr>
        <w:t>OR</w:t>
      </w:r>
    </w:p>
    <w:p w:rsidR="00250C0C" w:rsidRPr="006736C3" w:rsidRDefault="006736C3" w:rsidP="006736C3">
      <w:pPr>
        <w:rPr>
          <w:rFonts w:ascii="Arial" w:hAnsi="Arial"/>
          <w:vertAlign w:val="superscript"/>
        </w:rPr>
      </w:pPr>
      <w:r w:rsidRPr="006736C3">
        <w:rPr>
          <w:rFonts w:ascii="Arial" w:hAnsi="Arial"/>
          <w:noProof/>
          <w:webHidden/>
          <w:vertAlign w:val="superscript"/>
        </w:rPr>
        <w:tab/>
      </w:r>
      <w:r w:rsidRPr="006736C3">
        <w:rPr>
          <w:rFonts w:ascii="Arial" w:hAnsi="Arial"/>
          <w:vertAlign w:val="superscript"/>
        </w:rPr>
        <w:t xml:space="preserve">Chrome Exposed Rain Shower with Full Length Rail to Ensuite </w:t>
      </w:r>
    </w:p>
    <w:p w:rsidR="00250C0C" w:rsidRPr="006736C3" w:rsidRDefault="006736C3" w:rsidP="006736C3">
      <w:pPr>
        <w:rPr>
          <w:rFonts w:ascii="Arial" w:hAnsi="Arial"/>
          <w:vertAlign w:val="superscript"/>
        </w:rPr>
      </w:pPr>
      <w:r w:rsidRPr="006736C3">
        <w:rPr>
          <w:rFonts w:ascii="Arial" w:hAnsi="Arial"/>
          <w:vertAlign w:val="superscript"/>
        </w:rPr>
        <w:t>Chrome Wall Mixer with Slide Rail Hand Shower &amp; Soap Holder to Bathroom</w:t>
      </w:r>
    </w:p>
    <w:p w:rsidR="00250C0C" w:rsidRPr="006736C3" w:rsidRDefault="006736C3" w:rsidP="006736C3">
      <w:pPr>
        <w:rPr>
          <w:rFonts w:ascii="Arial" w:hAnsi="Arial"/>
          <w:vertAlign w:val="superscript"/>
        </w:rPr>
      </w:pPr>
      <w:r w:rsidRPr="006736C3">
        <w:rPr>
          <w:rFonts w:ascii="Arial" w:hAnsi="Arial"/>
          <w:vertAlign w:val="superscript"/>
        </w:rPr>
        <w:t>Laundry: Chrome Mixer Tap to laundry trough &amp; Chrome laundry wall mounted tap set located in Cabinet (washing machine)</w:t>
      </w:r>
    </w:p>
    <w:p w:rsidR="00250C0C" w:rsidRPr="006736C3" w:rsidRDefault="006736C3" w:rsidP="006736C3">
      <w:pPr>
        <w:rPr>
          <w:rFonts w:ascii="Arial" w:hAnsi="Arial"/>
          <w:vertAlign w:val="superscript"/>
        </w:rPr>
      </w:pPr>
      <w:r w:rsidRPr="006736C3">
        <w:rPr>
          <w:rFonts w:ascii="Arial" w:hAnsi="Arial"/>
          <w:vertAlign w:val="superscript"/>
        </w:rPr>
        <w:t>Garden: Garden taps provided to front &amp; rear (two in total)</w:t>
      </w:r>
    </w:p>
    <w:p w:rsidR="00250C0C" w:rsidRPr="006736C3" w:rsidRDefault="006736C3" w:rsidP="006736C3">
      <w:pPr>
        <w:rPr>
          <w:rFonts w:ascii="Arial" w:hAnsi="Arial"/>
        </w:rPr>
      </w:pPr>
      <w:r w:rsidRPr="006736C3">
        <w:rPr>
          <w:rFonts w:ascii="Arial" w:hAnsi="Arial"/>
          <w:vertAlign w:val="superscript"/>
        </w:rPr>
        <w:t xml:space="preserve">Note:Tap-ware can be selected across all designs Misty, Tapac                                       </w:t>
      </w:r>
    </w:p>
    <w:p w:rsidR="00250C0C" w:rsidRPr="006736C3" w:rsidRDefault="006736C3" w:rsidP="006736C3">
      <w:pPr>
        <w:pStyle w:val="Heading2"/>
        <w:rPr>
          <w:rFonts w:eastAsia="Palatino Linotype"/>
          <w:vertAlign w:val="superscript"/>
        </w:rPr>
      </w:pPr>
      <w:r w:rsidRPr="006736C3">
        <w:rPr>
          <w:rFonts w:eastAsia="Palatino Linotype"/>
          <w:vertAlign w:val="superscript"/>
        </w:rPr>
        <w:t>CERAMIC TILES</w:t>
      </w:r>
    </w:p>
    <w:p w:rsidR="00250C0C" w:rsidRPr="006736C3" w:rsidRDefault="006736C3" w:rsidP="006736C3">
      <w:pPr>
        <w:rPr>
          <w:rFonts w:ascii="Arial" w:hAnsi="Arial"/>
          <w:vertAlign w:val="superscript"/>
        </w:rPr>
      </w:pPr>
      <w:r w:rsidRPr="006736C3">
        <w:rPr>
          <w:rFonts w:ascii="Arial" w:hAnsi="Arial"/>
          <w:vertAlign w:val="superscript"/>
        </w:rPr>
        <w:t>Wall and floor tiles to En-suite, Bathroom, Powder Room (where applicable)</w:t>
      </w:r>
    </w:p>
    <w:p w:rsidR="00250C0C" w:rsidRPr="006736C3" w:rsidRDefault="006736C3" w:rsidP="006736C3">
      <w:pPr>
        <w:rPr>
          <w:rFonts w:ascii="Arial" w:hAnsi="Arial"/>
          <w:vertAlign w:val="superscript"/>
        </w:rPr>
      </w:pPr>
      <w:r w:rsidRPr="006736C3">
        <w:rPr>
          <w:rFonts w:ascii="Arial" w:hAnsi="Arial"/>
          <w:vertAlign w:val="superscript"/>
        </w:rPr>
        <w:t>Laundry and WC areas. Fully tiled shower recess.</w:t>
      </w:r>
    </w:p>
    <w:p w:rsidR="00250C0C" w:rsidRPr="006736C3" w:rsidRDefault="006736C3" w:rsidP="006736C3">
      <w:pPr>
        <w:rPr>
          <w:rFonts w:ascii="Arial" w:hAnsi="Arial"/>
          <w:vertAlign w:val="superscript"/>
        </w:rPr>
      </w:pPr>
      <w:r w:rsidRPr="006736C3">
        <w:rPr>
          <w:rFonts w:ascii="Arial" w:hAnsi="Arial"/>
          <w:vertAlign w:val="superscript"/>
        </w:rPr>
        <w:t>Tiles from Builders Range ( allowance $ 27/m2 )</w:t>
      </w:r>
    </w:p>
    <w:p w:rsidR="00250C0C" w:rsidRPr="006736C3" w:rsidRDefault="006736C3" w:rsidP="006736C3">
      <w:pPr>
        <w:pStyle w:val="Heading2"/>
        <w:rPr>
          <w:rFonts w:ascii="Arial" w:eastAsia="Palatino Linotype" w:hAnsi="Arial"/>
          <w:b w:val="0"/>
          <w:sz w:val="24"/>
          <w:vertAlign w:val="superscript"/>
        </w:rPr>
      </w:pPr>
      <w:r w:rsidRPr="006736C3">
        <w:rPr>
          <w:rFonts w:eastAsia="Palatino Linotype"/>
          <w:vertAlign w:val="superscript"/>
        </w:rPr>
        <w:t>LAUNDRY</w:t>
      </w:r>
    </w:p>
    <w:p w:rsidR="00250C0C" w:rsidRPr="006736C3" w:rsidRDefault="006736C3" w:rsidP="006736C3">
      <w:pPr>
        <w:rPr>
          <w:rFonts w:ascii="Arial" w:hAnsi="Arial"/>
          <w:vertAlign w:val="superscript"/>
        </w:rPr>
      </w:pPr>
      <w:r w:rsidRPr="006736C3">
        <w:rPr>
          <w:rFonts w:ascii="Arial" w:hAnsi="Arial"/>
          <w:vertAlign w:val="superscript"/>
        </w:rPr>
        <w:t>Laminated Base Cupboard (2 doors) &amp; Bench-top with Stainless Steel Drop in Tub</w:t>
      </w:r>
    </w:p>
    <w:p w:rsidR="00250C0C" w:rsidRPr="006736C3" w:rsidRDefault="006736C3" w:rsidP="006736C3">
      <w:pPr>
        <w:pStyle w:val="Heading2"/>
        <w:rPr>
          <w:rFonts w:ascii="Arial" w:eastAsia="Palatino Linotype" w:hAnsi="Arial"/>
          <w:b w:val="0"/>
          <w:sz w:val="24"/>
          <w:vertAlign w:val="superscript"/>
        </w:rPr>
      </w:pPr>
      <w:r w:rsidRPr="006736C3">
        <w:rPr>
          <w:rFonts w:eastAsia="Palatino Linotype"/>
          <w:vertAlign w:val="superscript"/>
        </w:rPr>
        <w:t>WC</w:t>
      </w:r>
    </w:p>
    <w:p w:rsidR="00250C0C" w:rsidRPr="006736C3" w:rsidRDefault="006736C3" w:rsidP="006736C3">
      <w:pPr>
        <w:rPr>
          <w:rFonts w:ascii="Arial" w:hAnsi="Arial"/>
          <w:vertAlign w:val="superscript"/>
        </w:rPr>
      </w:pPr>
      <w:r w:rsidRPr="006736C3">
        <w:rPr>
          <w:rFonts w:ascii="Arial" w:hAnsi="Arial"/>
          <w:vertAlign w:val="superscript"/>
        </w:rPr>
        <w:t>Imperial white vitreous china pans &amp; cistern</w:t>
      </w:r>
      <w:r w:rsidRPr="006736C3">
        <w:rPr>
          <w:rFonts w:ascii="Arial" w:hAnsi="Arial"/>
          <w:szCs w:val="18"/>
          <w:vertAlign w:val="superscript"/>
        </w:rPr>
        <w:t xml:space="preserve">                                                                 </w:t>
      </w:r>
    </w:p>
    <w:p w:rsidR="00250C0C" w:rsidRPr="006736C3" w:rsidRDefault="006736C3" w:rsidP="006736C3">
      <w:pPr>
        <w:pStyle w:val="Heading2"/>
        <w:rPr>
          <w:rFonts w:eastAsia="Palatino Linotype"/>
          <w:vertAlign w:val="superscript"/>
        </w:rPr>
      </w:pPr>
      <w:r w:rsidRPr="006736C3">
        <w:rPr>
          <w:rFonts w:eastAsia="Palatino Linotype"/>
          <w:vertAlign w:val="superscript"/>
        </w:rPr>
        <w:t>DOOR FURNITURE</w:t>
      </w:r>
    </w:p>
    <w:p w:rsidR="00250C0C" w:rsidRPr="006736C3" w:rsidRDefault="006736C3" w:rsidP="006736C3">
      <w:pPr>
        <w:rPr>
          <w:rFonts w:ascii="Arial" w:hAnsi="Arial"/>
          <w:vertAlign w:val="superscript"/>
        </w:rPr>
      </w:pPr>
      <w:r w:rsidRPr="006736C3">
        <w:rPr>
          <w:rFonts w:ascii="Arial" w:hAnsi="Arial"/>
          <w:vertAlign w:val="superscript"/>
        </w:rPr>
        <w:t>Front: Gainsborough ‘’ Contractor700 series’’ set with cylinder deadlock</w:t>
      </w:r>
    </w:p>
    <w:p w:rsidR="00250C0C" w:rsidRPr="006736C3" w:rsidRDefault="006736C3" w:rsidP="006736C3">
      <w:pPr>
        <w:rPr>
          <w:rFonts w:ascii="Arial" w:hAnsi="Arial"/>
          <w:vertAlign w:val="superscript"/>
        </w:rPr>
      </w:pPr>
      <w:r w:rsidRPr="006736C3">
        <w:rPr>
          <w:rFonts w:ascii="Arial" w:hAnsi="Arial"/>
          <w:vertAlign w:val="superscript"/>
        </w:rPr>
        <w:t>Laundry: Gainsborough Terrace Set</w:t>
      </w:r>
    </w:p>
    <w:p w:rsidR="00250C0C" w:rsidRPr="006736C3" w:rsidRDefault="006736C3" w:rsidP="006736C3">
      <w:pPr>
        <w:rPr>
          <w:rFonts w:ascii="Arial" w:hAnsi="Arial"/>
          <w:vertAlign w:val="superscript"/>
        </w:rPr>
      </w:pPr>
      <w:r w:rsidRPr="006736C3">
        <w:rPr>
          <w:rFonts w:ascii="Arial" w:hAnsi="Arial"/>
          <w:vertAlign w:val="superscript"/>
        </w:rPr>
        <w:t>Internal: Gains borough ’’Contractor 700 series’’  chrome passage set. Privacy sets to powder, en-suite, baths &amp; W/Cs; Robe/Linen: Gains borough ‘’Contractor 700 series’’ chrome half passage set</w:t>
      </w:r>
    </w:p>
    <w:p w:rsidR="00250C0C" w:rsidRPr="006736C3" w:rsidRDefault="006736C3" w:rsidP="006736C3">
      <w:pPr>
        <w:pStyle w:val="Heading2"/>
        <w:rPr>
          <w:rFonts w:ascii="Arial" w:eastAsia="Palatino Linotype" w:hAnsi="Arial"/>
          <w:b w:val="0"/>
          <w:sz w:val="24"/>
          <w:vertAlign w:val="superscript"/>
        </w:rPr>
      </w:pPr>
      <w:r w:rsidRPr="006736C3">
        <w:rPr>
          <w:rFonts w:eastAsia="Palatino Linotype"/>
          <w:vertAlign w:val="superscript"/>
        </w:rPr>
        <w:t>ROBES</w:t>
      </w:r>
    </w:p>
    <w:p w:rsidR="00250C0C" w:rsidRPr="006736C3" w:rsidRDefault="006736C3" w:rsidP="006736C3">
      <w:pPr>
        <w:rPr>
          <w:rFonts w:ascii="Arial" w:hAnsi="Arial"/>
          <w:vertAlign w:val="superscript"/>
        </w:rPr>
      </w:pPr>
      <w:r w:rsidRPr="006736C3">
        <w:rPr>
          <w:rFonts w:ascii="Arial" w:hAnsi="Arial"/>
          <w:vertAlign w:val="superscript"/>
        </w:rPr>
        <w:t>Single ventilated shelving and hanging rail to Robes and</w:t>
      </w:r>
    </w:p>
    <w:p w:rsidR="00250C0C" w:rsidRPr="006736C3" w:rsidRDefault="006736C3" w:rsidP="006736C3">
      <w:pPr>
        <w:rPr>
          <w:rFonts w:ascii="Arial" w:hAnsi="Arial"/>
          <w:vertAlign w:val="superscript"/>
        </w:rPr>
      </w:pPr>
      <w:r w:rsidRPr="006736C3">
        <w:rPr>
          <w:rFonts w:ascii="Arial" w:hAnsi="Arial"/>
          <w:vertAlign w:val="superscript"/>
        </w:rPr>
        <w:t>four single ventilated shelves to Linen</w:t>
      </w:r>
    </w:p>
    <w:p w:rsidR="00250C0C" w:rsidRPr="006736C3" w:rsidRDefault="006736C3" w:rsidP="006736C3">
      <w:pPr>
        <w:rPr>
          <w:rFonts w:ascii="Arial" w:hAnsi="Arial"/>
          <w:vertAlign w:val="superscript"/>
        </w:rPr>
      </w:pPr>
      <w:r w:rsidRPr="006736C3">
        <w:rPr>
          <w:rFonts w:ascii="Arial" w:hAnsi="Arial"/>
          <w:vertAlign w:val="superscript"/>
        </w:rPr>
        <w:t>Single Melamine shelf and hanging rail to Master WIR</w:t>
      </w:r>
    </w:p>
    <w:p w:rsidR="00250C0C" w:rsidRPr="006736C3" w:rsidRDefault="006736C3" w:rsidP="006736C3">
      <w:pPr>
        <w:pStyle w:val="Heading2"/>
        <w:rPr>
          <w:rFonts w:ascii="Arial" w:eastAsia="Palatino Linotype" w:hAnsi="Arial"/>
          <w:b w:val="0"/>
          <w:sz w:val="24"/>
          <w:vertAlign w:val="superscript"/>
        </w:rPr>
      </w:pPr>
      <w:r w:rsidRPr="006736C3">
        <w:rPr>
          <w:rFonts w:eastAsia="Palatino Linotype"/>
          <w:vertAlign w:val="superscript"/>
        </w:rPr>
        <w:t>PAINT</w:t>
      </w:r>
    </w:p>
    <w:p w:rsidR="00250C0C" w:rsidRPr="006736C3" w:rsidRDefault="006736C3" w:rsidP="006736C3">
      <w:pPr>
        <w:rPr>
          <w:rFonts w:ascii="Arial" w:hAnsi="Arial"/>
          <w:vertAlign w:val="superscript"/>
        </w:rPr>
      </w:pPr>
      <w:r w:rsidRPr="006736C3">
        <w:rPr>
          <w:rFonts w:ascii="Arial" w:hAnsi="Arial"/>
          <w:vertAlign w:val="superscript"/>
        </w:rPr>
        <w:t xml:space="preserve">Taubmans 3-Coat Wall Paint System </w:t>
      </w:r>
    </w:p>
    <w:p w:rsidR="00250C0C" w:rsidRPr="006736C3" w:rsidRDefault="006736C3" w:rsidP="006736C3">
      <w:pPr>
        <w:rPr>
          <w:rFonts w:ascii="Arial" w:hAnsi="Arial"/>
          <w:vertAlign w:val="superscript"/>
        </w:rPr>
      </w:pPr>
      <w:r w:rsidRPr="006736C3">
        <w:rPr>
          <w:rFonts w:ascii="Arial" w:hAnsi="Arial"/>
          <w:vertAlign w:val="superscript"/>
        </w:rPr>
        <w:t>(1 coat Sealer, 2 coats Easycoat to all internal walls)</w:t>
      </w:r>
    </w:p>
    <w:p w:rsidR="00250C0C" w:rsidRPr="006736C3" w:rsidRDefault="006736C3" w:rsidP="006736C3">
      <w:pPr>
        <w:rPr>
          <w:rFonts w:ascii="Arial" w:hAnsi="Arial"/>
          <w:vertAlign w:val="superscript"/>
        </w:rPr>
      </w:pPr>
      <w:r w:rsidRPr="006736C3">
        <w:rPr>
          <w:rFonts w:ascii="Arial" w:hAnsi="Arial"/>
          <w:vertAlign w:val="superscript"/>
        </w:rPr>
        <w:t>2-Coat System to ceiling, cornice and gloss enamel to interior timber and doors</w:t>
      </w:r>
    </w:p>
    <w:p w:rsidR="00250C0C" w:rsidRPr="006736C3" w:rsidRDefault="006736C3" w:rsidP="006736C3">
      <w:pPr>
        <w:pStyle w:val="Heading2"/>
        <w:rPr>
          <w:rFonts w:ascii="Arial" w:eastAsia="Palatino Linotype" w:hAnsi="Arial"/>
          <w:b w:val="0"/>
          <w:sz w:val="24"/>
          <w:vertAlign w:val="superscript"/>
        </w:rPr>
      </w:pPr>
      <w:r w:rsidRPr="006736C3">
        <w:rPr>
          <w:rFonts w:eastAsia="Palatino Linotype"/>
          <w:vertAlign w:val="superscript"/>
        </w:rPr>
        <w:t>ACCESSORIES</w:t>
      </w:r>
    </w:p>
    <w:p w:rsidR="00250C0C" w:rsidRPr="006736C3" w:rsidRDefault="006736C3" w:rsidP="006736C3">
      <w:pPr>
        <w:rPr>
          <w:rFonts w:ascii="Arial" w:hAnsi="Arial"/>
          <w:vertAlign w:val="superscript"/>
        </w:rPr>
      </w:pPr>
      <w:r w:rsidRPr="006736C3">
        <w:rPr>
          <w:rFonts w:ascii="Arial" w:hAnsi="Arial"/>
          <w:vertAlign w:val="superscript"/>
        </w:rPr>
        <w:t>Chrome finish single towel rail to bathroom, double towel rail to Ensuite and towel ring to Powder room (where applicable).</w:t>
      </w:r>
    </w:p>
    <w:p w:rsidR="00250C0C" w:rsidRPr="006736C3" w:rsidRDefault="006736C3" w:rsidP="006736C3">
      <w:pPr>
        <w:rPr>
          <w:rFonts w:ascii="Arial" w:hAnsi="Arial"/>
          <w:vertAlign w:val="superscript"/>
        </w:rPr>
      </w:pPr>
      <w:r w:rsidRPr="006736C3">
        <w:rPr>
          <w:rFonts w:ascii="Arial" w:hAnsi="Arial"/>
          <w:vertAlign w:val="superscript"/>
        </w:rPr>
        <w:t>Chrome finish toilet roll holder to en-suite, WC &amp; powder room (where applicable)</w:t>
      </w:r>
    </w:p>
    <w:p w:rsidR="00250C0C" w:rsidRPr="006736C3" w:rsidRDefault="006736C3" w:rsidP="006736C3">
      <w:pPr>
        <w:pStyle w:val="Heading2"/>
        <w:rPr>
          <w:rFonts w:eastAsia="Palatino Linotype"/>
          <w:vertAlign w:val="superscript"/>
        </w:rPr>
      </w:pPr>
      <w:r w:rsidRPr="006736C3">
        <w:rPr>
          <w:rFonts w:eastAsia="Palatino Linotype"/>
          <w:vertAlign w:val="superscript"/>
        </w:rPr>
        <w:t>6 MONTH  MAINTENANCE PERIOD INCLUDED</w:t>
      </w:r>
    </w:p>
    <w:p w:rsidR="00250C0C" w:rsidRPr="006736C3" w:rsidRDefault="006736C3" w:rsidP="006736C3">
      <w:pPr>
        <w:pStyle w:val="Heading2"/>
        <w:rPr>
          <w:rFonts w:eastAsia="Palatino Linotype"/>
          <w:vertAlign w:val="superscript"/>
        </w:rPr>
      </w:pPr>
      <w:r w:rsidRPr="006736C3">
        <w:rPr>
          <w:rFonts w:eastAsia="Palatino Linotype"/>
          <w:vertAlign w:val="superscript"/>
        </w:rPr>
        <w:t>EXCLUDED ITEMS</w:t>
      </w:r>
    </w:p>
    <w:p w:rsidR="00250C0C" w:rsidRPr="006736C3" w:rsidRDefault="006736C3" w:rsidP="006736C3">
      <w:pPr>
        <w:rPr>
          <w:rFonts w:ascii="Arial" w:hAnsi="Arial"/>
          <w:vertAlign w:val="superscript"/>
        </w:rPr>
      </w:pPr>
      <w:r w:rsidRPr="006736C3">
        <w:rPr>
          <w:rFonts w:ascii="Arial" w:hAnsi="Arial"/>
          <w:vertAlign w:val="superscript"/>
        </w:rPr>
        <w:t xml:space="preserve">Floor Coverings (except wet areas), Light Fittings, Air-Conditioning, Pergolas, Retaining Walls, Landscaping, Turf, Letterbox, Clothesline, Concrete Drive Way, Spa Baths, </w:t>
      </w:r>
    </w:p>
    <w:p w:rsidR="00250C0C" w:rsidRPr="006736C3" w:rsidRDefault="006736C3" w:rsidP="006736C3">
      <w:pPr>
        <w:rPr>
          <w:rFonts w:ascii="Arial" w:hAnsi="Arial"/>
          <w:vertAlign w:val="superscript"/>
        </w:rPr>
      </w:pPr>
      <w:r w:rsidRPr="006736C3">
        <w:rPr>
          <w:rFonts w:ascii="Arial" w:hAnsi="Arial"/>
          <w:vertAlign w:val="superscript"/>
        </w:rPr>
        <w:t>Vacuum Maid, Intercom, Security Alarm System are not included.</w:t>
      </w:r>
    </w:p>
    <w:p w:rsidR="00250C0C" w:rsidRPr="006736C3" w:rsidRDefault="006736C3" w:rsidP="006736C3">
      <w:pPr>
        <w:rPr>
          <w:rFonts w:ascii="Arial" w:hAnsi="Arial"/>
          <w:szCs w:val="22"/>
          <w:vertAlign w:val="superscript"/>
        </w:rPr>
      </w:pPr>
      <w:r w:rsidRPr="006736C3">
        <w:rPr>
          <w:rFonts w:ascii="Arial" w:eastAsia="Arial" w:hAnsi="Arial" w:cs="Arial"/>
          <w:szCs w:val="22"/>
          <w:vertAlign w:val="superscript"/>
        </w:rPr>
        <w:t xml:space="preserve">NOTE: Owner is responsible for all Services to be provided </w:t>
      </w:r>
      <w:r w:rsidRPr="006736C3">
        <w:rPr>
          <w:rFonts w:ascii="Arial" w:eastAsia="Times New Roman" w:hAnsi="Arial" w:cs="Times New Roman"/>
          <w:szCs w:val="22"/>
          <w:vertAlign w:val="superscript"/>
        </w:rPr>
        <w:t xml:space="preserve">to the site boundary and any upgrading is also </w:t>
      </w:r>
      <w:r w:rsidRPr="006736C3">
        <w:rPr>
          <w:rFonts w:ascii="Arial" w:eastAsia="Arial" w:hAnsi="Arial" w:cs="Arial"/>
          <w:szCs w:val="22"/>
          <w:vertAlign w:val="superscript"/>
        </w:rPr>
        <w:t>owner responsibility</w:t>
      </w:r>
    </w:p>
    <w:p w:rsidR="00250C0C" w:rsidRPr="006736C3" w:rsidRDefault="006736C3" w:rsidP="006736C3">
      <w:pPr>
        <w:pStyle w:val="Heading2"/>
        <w:rPr>
          <w:rFonts w:eastAsia="Palatino Linotype"/>
          <w:vertAlign w:val="superscript"/>
        </w:rPr>
      </w:pPr>
      <w:r w:rsidRPr="006736C3">
        <w:rPr>
          <w:rFonts w:eastAsia="Palatino Linotype"/>
          <w:vertAlign w:val="superscript"/>
        </w:rPr>
        <w:t xml:space="preserve">PDB HOMES PTY LTD                                    </w:t>
      </w:r>
    </w:p>
    <w:p w:rsidR="00250C0C" w:rsidRPr="006736C3" w:rsidRDefault="006736C3" w:rsidP="006736C3">
      <w:pPr>
        <w:rPr>
          <w:rFonts w:ascii="Arial" w:hAnsi="Arial"/>
        </w:rPr>
      </w:pPr>
      <w:r w:rsidRPr="006736C3">
        <w:rPr>
          <w:rFonts w:ascii="Arial" w:eastAsia="Arial" w:hAnsi="Arial" w:cs="Arial"/>
          <w:vertAlign w:val="superscript"/>
        </w:rPr>
        <w:t>PO Box 6363</w:t>
      </w:r>
    </w:p>
    <w:p w:rsidR="00250C0C" w:rsidRPr="006736C3" w:rsidRDefault="006736C3" w:rsidP="006736C3">
      <w:pPr>
        <w:rPr>
          <w:rFonts w:ascii="Arial" w:hAnsi="Arial"/>
        </w:rPr>
      </w:pPr>
      <w:r w:rsidRPr="006736C3">
        <w:rPr>
          <w:rFonts w:ascii="Arial" w:eastAsia="Arial" w:hAnsi="Arial" w:cs="Arial"/>
          <w:vertAlign w:val="superscript"/>
        </w:rPr>
        <w:t>Yatala Qld 4207</w:t>
      </w:r>
    </w:p>
    <w:p w:rsidR="00250C0C" w:rsidRPr="006736C3" w:rsidRDefault="006736C3" w:rsidP="006736C3">
      <w:pPr>
        <w:rPr>
          <w:rFonts w:ascii="Arial" w:hAnsi="Arial"/>
        </w:rPr>
      </w:pPr>
      <w:r w:rsidRPr="006736C3">
        <w:rPr>
          <w:rFonts w:ascii="Arial" w:eastAsia="Arial" w:hAnsi="Arial" w:cs="Arial"/>
          <w:u w:val="single"/>
          <w:vertAlign w:val="superscript"/>
        </w:rPr>
        <w:t>www.pdbhomes.com.au</w:t>
      </w:r>
    </w:p>
    <w:p w:rsidR="00250C0C" w:rsidRPr="006736C3" w:rsidRDefault="006736C3" w:rsidP="006736C3">
      <w:pPr>
        <w:rPr>
          <w:rFonts w:ascii="Arial" w:hAnsi="Arial"/>
        </w:rPr>
      </w:pPr>
      <w:r w:rsidRPr="006736C3">
        <w:rPr>
          <w:rFonts w:ascii="Arial" w:eastAsia="Arial" w:hAnsi="Arial" w:cs="Arial"/>
          <w:vertAlign w:val="superscript"/>
        </w:rPr>
        <w:t>Ph: 0413 645 054Fax: (07) 5549 0123</w:t>
      </w:r>
    </w:p>
    <w:p w:rsidR="00250C0C" w:rsidRPr="006736C3" w:rsidRDefault="006736C3" w:rsidP="006736C3">
      <w:pPr>
        <w:rPr>
          <w:rFonts w:ascii="Arial" w:eastAsia="Arial" w:hAnsi="Arial" w:cs="Arial"/>
          <w:vertAlign w:val="superscript"/>
        </w:rPr>
      </w:pPr>
      <w:r w:rsidRPr="006736C3">
        <w:rPr>
          <w:rFonts w:ascii="Arial" w:eastAsia="Arial" w:hAnsi="Arial" w:cs="Arial"/>
          <w:vertAlign w:val="superscript"/>
        </w:rPr>
        <w:t xml:space="preserve">ABN: 63743703720 </w:t>
      </w:r>
    </w:p>
    <w:p w:rsidR="00250C0C" w:rsidRPr="006736C3" w:rsidRDefault="00250C0C" w:rsidP="006736C3">
      <w:pPr>
        <w:rPr>
          <w:rFonts w:ascii="Arial" w:hAnsi="Arial"/>
          <w:szCs w:val="18"/>
          <w:vertAlign w:val="superscript"/>
        </w:rPr>
      </w:pPr>
    </w:p>
    <w:p w:rsidR="00250C0C" w:rsidRPr="006736C3" w:rsidRDefault="006736C3" w:rsidP="006736C3">
      <w:pPr>
        <w:rPr>
          <w:rFonts w:ascii="Arial" w:hAnsi="Arial"/>
          <w:szCs w:val="18"/>
          <w:vertAlign w:val="superscript"/>
        </w:rPr>
      </w:pPr>
      <w:r w:rsidRPr="006736C3">
        <w:rPr>
          <w:rFonts w:ascii="Arial" w:hAnsi="Arial"/>
          <w:szCs w:val="18"/>
          <w:vertAlign w:val="superscript"/>
        </w:rPr>
        <w:t>*Price effective 1 April &amp; are subject to change without notice</w:t>
      </w:r>
    </w:p>
    <w:p w:rsidR="00250C0C" w:rsidRPr="006736C3" w:rsidRDefault="006736C3" w:rsidP="006736C3">
      <w:pPr>
        <w:rPr>
          <w:rFonts w:ascii="Arial" w:hAnsi="Arial"/>
          <w:szCs w:val="18"/>
          <w:vertAlign w:val="superscript"/>
        </w:rPr>
      </w:pPr>
      <w:r w:rsidRPr="006736C3">
        <w:rPr>
          <w:rFonts w:ascii="Arial" w:hAnsi="Arial"/>
          <w:szCs w:val="18"/>
          <w:vertAlign w:val="superscript"/>
        </w:rPr>
        <w:t>PDB Homes reserves the right to change or substitute the model and type of any included products. Inclusions may vary depending on the supplier</w:t>
      </w:r>
    </w:p>
    <w:p w:rsidR="00250C0C" w:rsidRPr="006736C3" w:rsidRDefault="00250C0C" w:rsidP="006736C3">
      <w:pPr>
        <w:rPr>
          <w:rFonts w:ascii="Arial" w:hAnsi="Arial"/>
          <w:szCs w:val="18"/>
          <w:vertAlign w:val="superscript"/>
        </w:rPr>
      </w:pPr>
    </w:p>
    <w:p w:rsidR="00250C0C" w:rsidRPr="006736C3" w:rsidRDefault="006736C3" w:rsidP="006736C3">
      <w:pPr>
        <w:rPr>
          <w:rFonts w:ascii="Arial" w:hAnsi="Arial"/>
          <w:szCs w:val="18"/>
          <w:vertAlign w:val="superscript"/>
        </w:rPr>
      </w:pPr>
      <w:r w:rsidRPr="006736C3">
        <w:rPr>
          <w:rFonts w:ascii="Arial" w:hAnsi="Arial"/>
          <w:szCs w:val="18"/>
          <w:vertAlign w:val="superscript"/>
        </w:rPr>
        <w:t>Design may vary  due to location of the site, estate covenant  and materials selected</w:t>
      </w:r>
    </w:p>
    <w:p w:rsidR="00250C0C" w:rsidRPr="006736C3" w:rsidRDefault="006736C3" w:rsidP="006736C3">
      <w:pPr>
        <w:rPr>
          <w:rFonts w:ascii="Arial" w:hAnsi="Arial"/>
          <w:szCs w:val="18"/>
          <w:vertAlign w:val="superscript"/>
        </w:rPr>
      </w:pPr>
      <w:r w:rsidRPr="006736C3">
        <w:rPr>
          <w:rFonts w:ascii="Arial" w:hAnsi="Arial"/>
          <w:szCs w:val="18"/>
          <w:vertAlign w:val="superscript"/>
        </w:rPr>
        <w:t>Specifications to be used in conjunction with PDB Homes plans and designs only.</w:t>
      </w:r>
    </w:p>
    <w:p w:rsidR="00250C0C" w:rsidRPr="006736C3" w:rsidRDefault="00250C0C" w:rsidP="006736C3">
      <w:pPr>
        <w:rPr>
          <w:rFonts w:ascii="Arial" w:hAnsi="Arial"/>
          <w:szCs w:val="18"/>
          <w:vertAlign w:val="superscript"/>
        </w:rPr>
      </w:pPr>
    </w:p>
    <w:p w:rsidR="00250C0C" w:rsidRPr="006736C3" w:rsidRDefault="006736C3" w:rsidP="006736C3">
      <w:pPr>
        <w:rPr>
          <w:rFonts w:ascii="Arial" w:hAnsi="Arial"/>
          <w:szCs w:val="18"/>
          <w:vertAlign w:val="superscript"/>
        </w:rPr>
      </w:pPr>
      <w:r w:rsidRPr="006736C3">
        <w:rPr>
          <w:rFonts w:ascii="Arial" w:hAnsi="Arial"/>
          <w:szCs w:val="18"/>
          <w:vertAlign w:val="superscript"/>
        </w:rPr>
        <w:t xml:space="preserve">Errors and omissions excluded </w:t>
      </w:r>
    </w:p>
    <w:p w:rsidR="00250C0C" w:rsidRPr="006736C3" w:rsidRDefault="00250C0C" w:rsidP="006736C3">
      <w:pPr>
        <w:rPr>
          <w:rFonts w:ascii="Time Roman" w:hAnsi="Time Roman"/>
          <w:szCs w:val="18"/>
          <w:vertAlign w:val="superscript"/>
        </w:rPr>
      </w:pPr>
    </w:p>
    <w:p w:rsidR="00250C0C" w:rsidRPr="006736C3" w:rsidRDefault="00250C0C" w:rsidP="006736C3">
      <w:pPr>
        <w:rPr>
          <w:rFonts w:ascii="Time Roman" w:hAnsi="Time Roman"/>
          <w:szCs w:val="18"/>
          <w:vertAlign w:val="superscript"/>
        </w:rPr>
      </w:pPr>
    </w:p>
    <w:sectPr w:rsidR="00250C0C" w:rsidRPr="006736C3" w:rsidSect="00250C0C">
      <w:footerReference w:type="default" r:id="rId8"/>
      <w:pgSz w:w="12240" w:h="15840"/>
      <w:pgMar w:top="1440" w:right="1440" w:bottom="1440" w:left="1440" w:header="1440" w:footer="1440" w:gutter="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250C0C" w:rsidRDefault="006736C3">
      <w:r>
        <w:separator/>
      </w:r>
    </w:p>
  </w:endnote>
  <w:endnote w:type="continuationSeparator" w:id="1">
    <w:p w:rsidR="00250C0C" w:rsidRDefault="00673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59"/>
    <w:family w:val="auto"/>
    <w:pitch w:val="variable"/>
    <w:sig w:usb0="00000201" w:usb1="00000000" w:usb2="00000000" w:usb3="00000000" w:csb0="00000004" w:csb1="00000000"/>
  </w:font>
  <w:font w:name="Arial Unicode MS">
    <w:panose1 w:val="020B0604020202020204"/>
    <w:charset w:val="4E"/>
    <w:family w:val="auto"/>
    <w:pitch w:val="variable"/>
    <w:sig w:usb0="00000001" w:usb1="00000000" w:usb2="01000407" w:usb3="00000000" w:csb0="00020000" w:csb1="00000000"/>
  </w:font>
  <w:font w:name="Tahoma">
    <w:panose1 w:val="020B0604030504040204"/>
    <w:charset w:val="59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Time 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alatino Linotype">
    <w:altName w:val="Book Antiqua"/>
    <w:panose1 w:val="02040502050505030304"/>
    <w:charset w:val="00"/>
    <w:family w:val="auto"/>
    <w:pitch w:val="variable"/>
    <w:sig w:usb0="00000000" w:usb1="00000000" w:usb2="00000000" w:usb3="00000000" w:csb0="00000000" w:csb1="00000000"/>
  </w:font>
  <w:font w:name="ArialNarrow">
    <w:altName w:val="Arial Narrow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250C0C" w:rsidRDefault="006736C3">
    <w:pPr>
      <w:pStyle w:val="Footer"/>
      <w:shd w:val="clear" w:color="auto" w:fill="E6E6E6"/>
      <w:jc w:val="center"/>
      <w:rPr>
        <w:sz w:val="16"/>
        <w:szCs w:val="16"/>
      </w:rPr>
    </w:pPr>
    <w:r>
      <w:rPr>
        <w:sz w:val="16"/>
        <w:szCs w:val="16"/>
      </w:rPr>
      <w:t>copyright © PDB Homes 2010-2015</w:t>
    </w: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250C0C" w:rsidRDefault="006736C3">
      <w:pPr>
        <w:spacing w:before="57" w:after="57"/>
      </w:pPr>
      <w:r>
        <w:separator/>
      </w:r>
    </w:p>
  </w:footnote>
  <w:footnote w:type="continuationSeparator" w:id="1">
    <w:p w:rsidR="00250C0C" w:rsidRDefault="006736C3">
      <w:r>
        <w:continuationSeparator/>
      </w:r>
    </w:p>
  </w:footnote>
</w:footnote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3D8A05A6"/>
    <w:multiLevelType w:val="multilevel"/>
    <w:tmpl w:val="EB909C04"/>
    <w:lvl w:ilvl="0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  <w:useFELayout/>
  </w:compat>
  <w:rsids>
    <w:rsidRoot w:val="00250C0C"/>
    <w:rsid w:val="00250C0C"/>
    <w:rsid w:val="006736C3"/>
    <w:rsid w:val="008B3D63"/>
    <w:rsid w:val="00E36B7E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kern w:val="16"/>
        <w:sz w:val="24"/>
        <w:szCs w:val="24"/>
        <w:lang w:val="en-AU" w:eastAsia="en-029" w:bidi="en-029"/>
      </w:rPr>
    </w:rPrDefault>
    <w:pPrDefault>
      <w:pPr>
        <w:widowControl w:val="0"/>
        <w:suppressAutoHyphens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E36B7E"/>
  </w:style>
  <w:style w:type="paragraph" w:styleId="Heading2">
    <w:name w:val="heading 2"/>
    <w:basedOn w:val="Normal"/>
    <w:next w:val="Normal"/>
    <w:link w:val="Heading2Char"/>
    <w:rsid w:val="006736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Standard">
    <w:name w:val="Standard"/>
    <w:qFormat/>
    <w:rsid w:val="00250C0C"/>
  </w:style>
  <w:style w:type="paragraph" w:customStyle="1" w:styleId="Textbody">
    <w:name w:val="Text body"/>
    <w:basedOn w:val="Standard"/>
    <w:qFormat/>
    <w:rsid w:val="00250C0C"/>
    <w:pPr>
      <w:spacing w:after="120"/>
    </w:pPr>
  </w:style>
  <w:style w:type="paragraph" w:customStyle="1" w:styleId="Heading">
    <w:name w:val="Heading"/>
    <w:basedOn w:val="Standard"/>
    <w:next w:val="Textbody"/>
    <w:qFormat/>
    <w:rsid w:val="00250C0C"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">
    <w:name w:val="List"/>
    <w:basedOn w:val="Textbody"/>
    <w:qFormat/>
    <w:rsid w:val="00250C0C"/>
  </w:style>
  <w:style w:type="paragraph" w:styleId="Footer">
    <w:name w:val="footer"/>
    <w:basedOn w:val="Standard"/>
    <w:qFormat/>
    <w:rsid w:val="00250C0C"/>
    <w:pPr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textbody1"/>
    <w:qFormat/>
    <w:rsid w:val="00250C0C"/>
  </w:style>
  <w:style w:type="paragraph" w:customStyle="1" w:styleId="TableHeading">
    <w:name w:val="Table Heading"/>
    <w:basedOn w:val="TableContents"/>
    <w:qFormat/>
    <w:rsid w:val="00250C0C"/>
  </w:style>
  <w:style w:type="paragraph" w:styleId="Caption">
    <w:name w:val="caption"/>
    <w:basedOn w:val="Standard"/>
    <w:qFormat/>
    <w:rsid w:val="00250C0C"/>
    <w:pPr>
      <w:spacing w:before="120" w:after="120"/>
    </w:pPr>
    <w:rPr>
      <w:i/>
    </w:rPr>
  </w:style>
  <w:style w:type="paragraph" w:customStyle="1" w:styleId="Index">
    <w:name w:val="Index"/>
    <w:basedOn w:val="Standard"/>
    <w:qFormat/>
    <w:rsid w:val="00250C0C"/>
  </w:style>
  <w:style w:type="paragraph" w:customStyle="1" w:styleId="textbody1">
    <w:name w:val="text body_1"/>
    <w:basedOn w:val="Standard"/>
    <w:qFormat/>
    <w:rsid w:val="00250C0C"/>
  </w:style>
  <w:style w:type="paragraph" w:customStyle="1" w:styleId="Graphics">
    <w:name w:val="Graphics"/>
    <w:qFormat/>
    <w:rsid w:val="00250C0C"/>
  </w:style>
  <w:style w:type="character" w:customStyle="1" w:styleId="notereference">
    <w:name w:val="note reference"/>
    <w:semiHidden/>
    <w:unhideWhenUsed/>
    <w:rsid w:val="00250C0C"/>
  </w:style>
  <w:style w:type="paragraph" w:customStyle="1" w:styleId="notetext">
    <w:name w:val="note text"/>
    <w:semiHidden/>
    <w:unhideWhenUsed/>
    <w:rsid w:val="00250C0C"/>
  </w:style>
  <w:style w:type="character" w:customStyle="1" w:styleId="notereference1">
    <w:name w:val="note reference_1"/>
    <w:semiHidden/>
    <w:unhideWhenUsed/>
    <w:rsid w:val="00250C0C"/>
  </w:style>
  <w:style w:type="paragraph" w:customStyle="1" w:styleId="notetext1">
    <w:name w:val="note text_1"/>
    <w:semiHidden/>
    <w:unhideWhenUsed/>
    <w:rsid w:val="00250C0C"/>
  </w:style>
  <w:style w:type="character" w:styleId="Hyperlink">
    <w:name w:val="Hyperlink"/>
    <w:rsid w:val="00250C0C"/>
    <w:rPr>
      <w:color w:val="000080"/>
      <w:u w:val="single"/>
    </w:rPr>
  </w:style>
  <w:style w:type="character" w:styleId="FollowedHyperlink">
    <w:name w:val="FollowedHyperlink"/>
    <w:rsid w:val="00250C0C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rsid w:val="006736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4" Type="http://schemas.openxmlformats.org/officeDocument/2006/relationships/webSettings" Target="webSettings.xml"/><Relationship Id="rId10" Type="http://schemas.openxmlformats.org/officeDocument/2006/relationships/theme" Target="theme/theme1.xml"/><Relationship Id="rId5" Type="http://schemas.openxmlformats.org/officeDocument/2006/relationships/footnotes" Target="footnotes.xml"/><Relationship Id="rId7" Type="http://schemas.openxmlformats.org/officeDocument/2006/relationships/image" Target="media/image1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fontTable" Target="fontTable.xml"/><Relationship Id="rId3" Type="http://schemas.openxmlformats.org/officeDocument/2006/relationships/settings" Target="setting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889</Words>
  <Characters>5068</Characters>
  <Application>Microsoft Word 12.0.0</Application>
  <DocSecurity>0</DocSecurity>
  <Lines>42</Lines>
  <Paragraphs>10</Paragraphs>
  <ScaleCrop>false</ScaleCrop>
  <Company>WM</Company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 2004 Test Drive User</cp:lastModifiedBy>
  <cp:revision>5</cp:revision>
  <dcterms:created xsi:type="dcterms:W3CDTF">2010-11-08T13:43:00Z</dcterms:created>
  <dcterms:modified xsi:type="dcterms:W3CDTF">2010-11-10T00:26:00Z</dcterms:modified>
  <dc:language>en-AU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